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2"/>
        </w:numPr>
        <w:ind w:left="5664" w:right="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agwek3"/>
        <w:numPr>
          <w:ilvl w:val="2"/>
          <w:numId w:val="2"/>
        </w:numPr>
        <w:ind w:left="5664" w:right="0" w:hanging="0"/>
        <w:jc w:val="both"/>
        <w:rPr/>
      </w:pPr>
      <w:r>
        <w:rPr>
          <w:sz w:val="22"/>
          <w:szCs w:val="22"/>
          <w:highlight w:val="white"/>
        </w:rPr>
        <w:t xml:space="preserve">      </w:t>
      </w:r>
      <w:r>
        <w:rPr>
          <w:sz w:val="22"/>
          <w:szCs w:val="22"/>
          <w:highlight w:val="white"/>
        </w:rPr>
        <w:t xml:space="preserve">Proszowice, </w:t>
      </w:r>
      <w:r>
        <w:rPr>
          <w:sz w:val="22"/>
          <w:szCs w:val="22"/>
        </w:rPr>
        <w:t>dnia 20.09.2019 r</w:t>
      </w:r>
      <w:r>
        <w:rPr>
          <w:sz w:val="22"/>
          <w:szCs w:val="22"/>
          <w:highlight w:val="white"/>
        </w:rPr>
        <w:t xml:space="preserve">oku.                  </w:t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ZAWIADOMIENIE  O  WYBORZE  NAJKORZYSTNIEJSZEJ  OFERTY</w:t>
      </w:r>
    </w:p>
    <w:p>
      <w:pPr>
        <w:pStyle w:val="Normal"/>
        <w:ind w:left="0" w:right="0"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ind w:left="0" w:right="0"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ind w:left="0" w:right="0" w:firstLine="708"/>
        <w:jc w:val="both"/>
        <w:rPr/>
      </w:pPr>
      <w:r>
        <w:rPr>
          <w:sz w:val="22"/>
          <w:szCs w:val="22"/>
          <w:highlight w:val="white"/>
        </w:rPr>
        <w:t>Zamawiający - Samodzielny Publiczny Zespół Opieki Zdrowotnej w Proszowicach uprzejmie informuje, że w przetargu nieograniczonym na d</w:t>
      </w:r>
      <w:r>
        <w:rPr>
          <w:rStyle w:val="Mocnowyrniony"/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ostawę 1 szt. fabrycznie nowego ambulansu specjalistycznego typu C wraz z noszami i urządzeniem do kompresji klatki piersiowej na potrzeby Zespołu Ratownictwa Medycznego w Samodzielnym Publicznym Zespole Opieki Zdrowotnej            w Proszowicach,  oznaczenie </w:t>
      </w:r>
      <w:r>
        <w:rPr>
          <w:sz w:val="22"/>
          <w:szCs w:val="22"/>
          <w:highlight w:val="white"/>
        </w:rPr>
        <w:t>sprawy:</w:t>
      </w:r>
      <w:r>
        <w:rPr>
          <w:sz w:val="22"/>
          <w:szCs w:val="22"/>
        </w:rPr>
        <w:t xml:space="preserve"> 12/ZP/2019 </w:t>
      </w:r>
      <w:r>
        <w:rPr>
          <w:sz w:val="22"/>
          <w:szCs w:val="22"/>
          <w:highlight w:val="white"/>
        </w:rPr>
        <w:t xml:space="preserve">(Numer ogłoszenia o zamówieniu 589471-N-2019   </w:t>
      </w:r>
      <w:r>
        <w:rPr>
          <w:sz w:val="22"/>
          <w:szCs w:val="22"/>
        </w:rPr>
        <w:t>z dnia 23.08.2019r.), została wybrana oferta  n/w Wykonawcy, w oparciu o kryterium oceny ofert – Cena 60 %,  Parametry Techniczne -  20%, Okres gwarancji 20%.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W.A.S. WIETMARSCHER POLSKA  Spółka  z ograniczoną odpowiedzialnością, ul. Nowa 2 , 87-162 Lubicz Górny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>440 396,73</w:t>
      </w:r>
      <w:r>
        <w:rPr>
          <w:rFonts w:cs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czterysta czterdzieści tysięcy  trzysta dziewięćdziesiąt sześć złotych i siedemdziesiąt trzy grosze).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>Uzasadnienie wyboru:oferta nie podlega odrzuceniu, oferta przedstawia najkorzystniejszy bilans ceny , kryterium Parametry techniczne i kryterium okres gwarancji,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853"/>
        <w:gridCol w:w="2839"/>
        <w:gridCol w:w="1415"/>
        <w:gridCol w:w="1636"/>
        <w:gridCol w:w="1633"/>
        <w:gridCol w:w="1013"/>
      </w:tblGrid>
      <w:tr>
        <w:trPr/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_DdeLink__217_1461131150"/>
            <w:r>
              <w:rPr>
                <w:rFonts w:cs="Times New Roman"/>
                <w:sz w:val="22"/>
                <w:szCs w:val="22"/>
              </w:rPr>
              <w:t>Liczba pkt        w kryterium</w:t>
            </w:r>
            <w:bookmarkEnd w:id="0"/>
            <w:r>
              <w:rPr>
                <w:rFonts w:cs="Times New Roman"/>
                <w:sz w:val="22"/>
                <w:szCs w:val="22"/>
              </w:rPr>
              <w:t xml:space="preserve"> CENA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Liczba pkt        w kryterium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Parametry techniczne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 xml:space="preserve">Liczba pkt        w kryterium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Okres gwarancji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W.A.S.  WIETMARSCHER POLSKA 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ul. Nowa 2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87-162 Lubicz Górny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90</w:t>
            </w:r>
          </w:p>
        </w:tc>
      </w:tr>
    </w:tbl>
    <w:p>
      <w:pPr>
        <w:pStyle w:val="Normal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postępowaniu złożono 1 ofertę.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/>
          <w:sz w:val="22"/>
          <w:szCs w:val="22"/>
          <w:highlight w:val="white"/>
        </w:rPr>
      </w:r>
    </w:p>
    <w:p>
      <w:pPr>
        <w:pStyle w:val="Normal"/>
        <w:snapToGrid w:val="false"/>
        <w:jc w:val="both"/>
        <w:rPr>
          <w:highlight w:val="white"/>
        </w:rPr>
      </w:pPr>
      <w:r>
        <w:rPr>
          <w:rFonts w:cs="Times New Roman"/>
          <w:sz w:val="22"/>
          <w:szCs w:val="22"/>
          <w:highlight w:val="white"/>
        </w:rPr>
        <w:t xml:space="preserve">Umowa dostawy zostanie zawarta w dniu </w:t>
      </w:r>
      <w:r>
        <w:rPr>
          <w:rFonts w:cs="Times New Roman"/>
          <w:b/>
          <w:bCs/>
          <w:sz w:val="22"/>
          <w:szCs w:val="22"/>
          <w:highlight w:val="white"/>
        </w:rPr>
        <w:t>25.09.2019 r</w:t>
      </w:r>
      <w:r>
        <w:rPr>
          <w:rFonts w:cs="Times New Roman"/>
          <w:sz w:val="22"/>
          <w:szCs w:val="22"/>
          <w:highlight w:val="white"/>
        </w:rPr>
        <w:t>. w siedzibie Zamawiającego zgodnie z art. 94 ust. 2 pkt  1) a) ustawy Pzp -  jeżeli w postępowaniu o udzielenie zamówienia - w przypadku przetargu nieograniczonego złożono jedną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/>
          <w:sz w:val="22"/>
          <w:szCs w:val="22"/>
          <w:highlight w:val="white"/>
        </w:rPr>
      </w:r>
    </w:p>
    <w:p>
      <w:pPr>
        <w:pStyle w:val="Normal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 xml:space="preserve"> Z poważaniem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/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>p.o. Dyrektora  SP ZOZ w Proszowicach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    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>dr n.med. Grzegorz Gałuszka</w:t>
      </w:r>
    </w:p>
    <w:sectPr>
      <w:type w:val="nextPage"/>
      <w:pgSz w:w="11906" w:h="16838"/>
      <w:pgMar w:left="1417" w:right="1417" w:header="0" w:top="680" w:footer="0" w:bottom="73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  <w:outlineLvl w:val="2"/>
    </w:pPr>
    <w:rPr>
      <w:sz w:val="28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Znak1">
    <w:name w:val="Znak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2527</TotalTime>
  <Application>LibreOffice/5.2.1.2$Windows_x86 LibreOffice_project/31dd62db80d4e60af04904455ec9c9219178d620</Application>
  <Pages>1</Pages>
  <Words>247</Words>
  <Characters>1531</Characters>
  <CharactersWithSpaces>2048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2010-05-24T12:30:00Z</dcterms:created>
  <dc:creator/>
  <dc:description/>
  <dc:language>pl-PL</dc:language>
  <cp:lastModifiedBy/>
  <dcterms:modified xsi:type="dcterms:W3CDTF">2019-09-20T17:07:08Z</dcterms:modified>
  <cp:revision>179</cp:revision>
  <dc:subject/>
  <dc:title/>
</cp:coreProperties>
</file>