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/>
      </w:pPr>
      <w:r>
        <w:rPr>
          <w:b w:val="false"/>
          <w:bCs w:val="false"/>
          <w:sz w:val="22"/>
          <w:szCs w:val="22"/>
        </w:rPr>
        <w:t xml:space="preserve">Oznaczenie sprawy: </w:t>
      </w:r>
      <w:r>
        <w:rPr>
          <w:b w:val="false"/>
          <w:bCs w:val="false"/>
          <w:sz w:val="22"/>
          <w:szCs w:val="22"/>
        </w:rPr>
        <w:t>22</w:t>
      </w:r>
      <w:r>
        <w:rPr>
          <w:b w:val="false"/>
          <w:bCs w:val="false"/>
          <w:sz w:val="22"/>
          <w:szCs w:val="22"/>
        </w:rPr>
        <w:t>/201</w:t>
      </w:r>
      <w:r>
        <w:rPr>
          <w:b w:val="false"/>
          <w:bCs w:val="false"/>
          <w:sz w:val="22"/>
          <w:szCs w:val="22"/>
        </w:rPr>
        <w:t>7</w:t>
      </w:r>
      <w:r>
        <w:rPr>
          <w:b w:val="false"/>
          <w:bCs w:val="false"/>
          <w:sz w:val="22"/>
          <w:szCs w:val="22"/>
          <w:highlight w:val="white"/>
        </w:rPr>
        <w:t xml:space="preserve">                                                                               Załącznik Nr 2 do zaproszenia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</w:r>
    </w:p>
    <w:p>
      <w:pPr>
        <w:pStyle w:val="Normal"/>
        <w:spacing w:lineRule="auto" w:line="240"/>
        <w:jc w:val="both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Tretekstu"/>
        <w:widowControl w:val="false"/>
        <w:tabs>
          <w:tab w:val="right" w:pos="7560" w:leader="none"/>
        </w:tabs>
        <w:spacing w:lineRule="auto" w:line="240"/>
        <w:jc w:val="center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Projekt umowy dostawy</w:t>
      </w:r>
    </w:p>
    <w:p>
      <w:pPr>
        <w:pStyle w:val="Tretekstu"/>
        <w:spacing w:lineRule="auto" w:line="240"/>
        <w:ind w:left="0" w:right="0" w:hanging="0"/>
        <w:jc w:val="center"/>
        <w:rPr>
          <w:b/>
          <w:b/>
          <w:bCs/>
          <w:highlight w:val="white"/>
        </w:rPr>
      </w:pPr>
      <w:r>
        <w:rPr>
          <w:b/>
          <w:bCs/>
          <w:highlight w:val="white"/>
        </w:rPr>
        <w:t xml:space="preserve"> </w:t>
      </w:r>
      <w:r>
        <w:rPr>
          <w:b/>
          <w:bCs/>
          <w:sz w:val="22"/>
          <w:highlight w:val="white"/>
        </w:rPr>
        <w:t>nr _______</w:t>
      </w:r>
    </w:p>
    <w:p>
      <w:pPr>
        <w:pStyle w:val="Tretekstu"/>
        <w:spacing w:lineRule="auto" w:line="240"/>
        <w:ind w:left="0" w:right="0" w:hanging="0"/>
        <w:jc w:val="center"/>
        <w:rPr>
          <w:b/>
          <w:b/>
          <w:bCs/>
          <w:sz w:val="22"/>
          <w:highlight w:val="white"/>
        </w:rPr>
      </w:pPr>
      <w:r>
        <w:rPr>
          <w:b/>
          <w:bCs/>
          <w:sz w:val="22"/>
          <w:highlight w:val="white"/>
        </w:rPr>
      </w:r>
    </w:p>
    <w:p>
      <w:pPr>
        <w:pStyle w:val="Tretekstu"/>
        <w:spacing w:lineRule="auto" w:line="240"/>
        <w:jc w:val="center"/>
        <w:rPr>
          <w:b/>
          <w:b/>
          <w:bCs/>
          <w:highlight w:val="white"/>
        </w:rPr>
      </w:pPr>
      <w:r>
        <w:rPr>
          <w:b/>
          <w:bCs/>
          <w:highlight w:val="white"/>
        </w:rPr>
        <w:t> </w:t>
      </w:r>
      <w:r>
        <w:rPr>
          <w:b/>
          <w:bCs/>
          <w:sz w:val="22"/>
          <w:highlight w:val="white"/>
        </w:rPr>
        <w:t>zawarta w Proszowicach w dniu _________roku pomiędzy:</w:t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both"/>
        <w:rPr/>
      </w:pPr>
      <w:r>
        <w:rPr>
          <w:b/>
          <w:sz w:val="22"/>
          <w:szCs w:val="22"/>
        </w:rPr>
        <w:t>Samodzielnym Publicznym Zespołem Opieki Zdrowotnej w Proszowicach</w:t>
      </w:r>
      <w:r>
        <w:rPr>
          <w:sz w:val="22"/>
          <w:szCs w:val="22"/>
        </w:rPr>
        <w:t>, z siedzibą w</w:t>
      </w:r>
      <w:r>
        <w:rPr>
          <w:sz w:val="22"/>
          <w:szCs w:val="22"/>
          <w:highlight w:val="white"/>
        </w:rPr>
        <w:t> </w:t>
      </w:r>
      <w:r>
        <w:rPr>
          <w:sz w:val="22"/>
          <w:szCs w:val="22"/>
        </w:rPr>
        <w:t xml:space="preserve">Proszowicach ul. Kopernika 13, 32-100 Proszowice wpisanym do rejestru stowarzyszeń, innych organizacji społecznych               i zawodowych, fundacji i publicznych zakładów opieki zdrowotnej, prowadzonym przez Sąd Rejonowy dla Krakowa – Śródmieścia w Krakowie, XI Wydział Gospodarczy Krajowego Rejestru Sądowego KRS Numer: 0000003923, posiadającym NIP: 682-14-36-049 oraz REGON: 000300593 reprezentowanym przez: </w:t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both"/>
        <w:rPr>
          <w:sz w:val="22"/>
          <w:szCs w:val="22"/>
        </w:rPr>
      </w:pPr>
      <w:r>
        <w:rPr/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both"/>
        <w:rPr/>
      </w:pPr>
      <w:r>
        <w:rPr>
          <w:sz w:val="22"/>
          <w:szCs w:val="22"/>
        </w:rPr>
        <w:t xml:space="preserve">Dyrektora SP ZOZ w Proszowicach – Janinę Dobaj </w:t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both"/>
        <w:rPr/>
      </w:pPr>
      <w:r>
        <w:rPr>
          <w:sz w:val="22"/>
          <w:szCs w:val="22"/>
        </w:rPr>
        <w:t xml:space="preserve">zwanym dalej </w:t>
      </w:r>
      <w:r>
        <w:rPr>
          <w:b/>
          <w:bCs/>
          <w:sz w:val="22"/>
          <w:szCs w:val="22"/>
        </w:rPr>
        <w:t>Zamawiającym,</w:t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both"/>
        <w:rPr/>
      </w:pPr>
      <w:r>
        <w:rPr>
          <w:sz w:val="22"/>
          <w:szCs w:val="22"/>
        </w:rPr>
        <w:t>a</w:t>
      </w:r>
    </w:p>
    <w:p>
      <w:pPr>
        <w:pStyle w:val="Tretekstu"/>
        <w:widowControl w:val="false"/>
        <w:tabs>
          <w:tab w:val="right" w:pos="7560" w:leader="none"/>
        </w:tabs>
        <w:spacing w:lineRule="auto" w:line="240"/>
        <w:jc w:val="both"/>
        <w:rPr/>
      </w:pPr>
      <w:r>
        <w:rPr>
          <w:b/>
          <w:bCs/>
          <w:sz w:val="22"/>
          <w:szCs w:val="22"/>
          <w:highlight w:val="white"/>
        </w:rPr>
        <w:t xml:space="preserve">____________________________________________________________________________________________________________________________________________________________________________________________________ </w:t>
      </w:r>
      <w:r>
        <w:rPr>
          <w:b w:val="false"/>
          <w:bCs w:val="false"/>
          <w:sz w:val="22"/>
          <w:szCs w:val="22"/>
          <w:highlight w:val="white"/>
        </w:rPr>
        <w:t xml:space="preserve">zwanym  dalej </w:t>
      </w:r>
      <w:r>
        <w:rPr>
          <w:b/>
          <w:bCs/>
          <w:sz w:val="22"/>
          <w:szCs w:val="22"/>
          <w:highlight w:val="white"/>
        </w:rPr>
        <w:t>„Dostawcą”</w:t>
      </w:r>
      <w:r>
        <w:rPr>
          <w:b w:val="false"/>
          <w:bCs w:val="false"/>
          <w:sz w:val="22"/>
          <w:szCs w:val="22"/>
          <w:highlight w:val="white"/>
        </w:rPr>
        <w:t>, którego  reprezentuje:</w:t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both"/>
        <w:rPr/>
      </w:pPr>
      <w:r>
        <w:rPr/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both"/>
        <w:rPr/>
      </w:pPr>
      <w:r>
        <w:rPr>
          <w:b/>
          <w:bCs/>
          <w:sz w:val="22"/>
          <w:szCs w:val="22"/>
        </w:rPr>
        <w:t>________________________________</w:t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both"/>
        <w:rPr>
          <w:b/>
          <w:b/>
          <w:bCs/>
          <w:sz w:val="22"/>
          <w:szCs w:val="22"/>
        </w:rPr>
      </w:pPr>
      <w:r>
        <w:rPr/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both"/>
        <w:rPr/>
      </w:pPr>
      <w:r>
        <w:rPr>
          <w:sz w:val="22"/>
          <w:szCs w:val="22"/>
        </w:rPr>
        <w:t>Niniejszą umowę zawarto bez stosowania przepisów Ustawy z dnia 29 stycznia 2004 r. Prawo zamówień publicznych (Dz. U. z 201</w:t>
      </w:r>
      <w:r>
        <w:rPr>
          <w:sz w:val="22"/>
          <w:szCs w:val="22"/>
        </w:rPr>
        <w:t xml:space="preserve">7 </w:t>
      </w:r>
      <w:r>
        <w:rPr>
          <w:sz w:val="22"/>
          <w:szCs w:val="22"/>
        </w:rPr>
        <w:t xml:space="preserve">r., poz. </w:t>
      </w:r>
      <w:r>
        <w:rPr>
          <w:sz w:val="22"/>
          <w:szCs w:val="22"/>
        </w:rPr>
        <w:t>1579</w:t>
      </w:r>
      <w:r>
        <w:rPr>
          <w:sz w:val="22"/>
          <w:szCs w:val="22"/>
        </w:rPr>
        <w:t xml:space="preserve"> z późniejszymi zmianami) na podstawie art. 4 pkt 8 cytowanej ustawy.</w:t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>
      <w:pPr>
        <w:pStyle w:val="Tretekstu"/>
        <w:widowControl w:val="false"/>
        <w:numPr>
          <w:ilvl w:val="0"/>
          <w:numId w:val="4"/>
        </w:numPr>
        <w:tabs>
          <w:tab w:val="left" w:pos="720" w:leader="none"/>
          <w:tab w:val="right" w:pos="7560" w:leader="none"/>
        </w:tabs>
        <w:spacing w:lineRule="auto" w:line="240"/>
        <w:jc w:val="left"/>
        <w:rPr/>
      </w:pPr>
      <w:r>
        <w:rPr>
          <w:sz w:val="22"/>
          <w:szCs w:val="22"/>
        </w:rPr>
        <w:t>Na podstawie niniejszej umowy Dostawca zobowiązuje się dostarczyć Zamawiającemu  O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ptykę do Zabiegów </w:t>
      </w:r>
      <w:r>
        <w:rPr>
          <w:b w:val="false"/>
          <w:bCs w:val="false"/>
          <w:i w:val="false"/>
          <w:iCs w:val="false"/>
          <w:sz w:val="22"/>
          <w:szCs w:val="22"/>
        </w:rPr>
        <w:t>Artroskopowych</w:t>
      </w:r>
      <w:r>
        <w:rPr>
          <w:b/>
          <w:bCs/>
          <w:i w:val="false"/>
          <w:iCs w:val="false"/>
          <w:sz w:val="28"/>
          <w:szCs w:val="28"/>
        </w:rPr>
        <w:t xml:space="preserve"> </w:t>
      </w:r>
      <w:r>
        <w:rPr>
          <w:sz w:val="22"/>
          <w:szCs w:val="22"/>
        </w:rPr>
        <w:t>zgodny z opisem Zamawiającego zwany w dalszej części „Przedmiotem Umowy”.</w:t>
      </w:r>
    </w:p>
    <w:p>
      <w:pPr>
        <w:pStyle w:val="Tretekstu"/>
        <w:widowControl w:val="false"/>
        <w:numPr>
          <w:ilvl w:val="0"/>
          <w:numId w:val="4"/>
        </w:numPr>
        <w:tabs>
          <w:tab w:val="left" w:pos="720" w:leader="none"/>
          <w:tab w:val="right" w:pos="7560" w:leader="none"/>
        </w:tabs>
        <w:spacing w:lineRule="auto" w:line="240"/>
        <w:jc w:val="left"/>
        <w:rPr>
          <w:sz w:val="22"/>
          <w:szCs w:val="22"/>
        </w:rPr>
      </w:pPr>
      <w:r>
        <w:rPr>
          <w:sz w:val="22"/>
          <w:szCs w:val="22"/>
        </w:rPr>
        <w:t>Dostawca oświadcza, że posiada doświadczenie w dostawie a ponadto oświadcza również, że Przedmiot Umowy jest nowy, posiada wszelkie niezbędne, wymagane przez Szpital parametry techniczne, jest wolny od jakichkolwiek wad fizycznych i prawnych oraz że zdatny jest do użytku zgodneg</w:t>
      </w:r>
      <w:r>
        <w:rPr>
          <w:sz w:val="22"/>
          <w:szCs w:val="22"/>
          <w:highlight w:val="white"/>
        </w:rPr>
        <w:t>o z j</w:t>
      </w:r>
      <w:r>
        <w:rPr>
          <w:sz w:val="22"/>
          <w:szCs w:val="22"/>
        </w:rPr>
        <w:t>ego przeznaczeniem i założonym celem.</w:t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720" w:leader="none"/>
          <w:tab w:val="right" w:pos="7560" w:leader="none"/>
        </w:tabs>
        <w:spacing w:lineRule="auto" w:line="240"/>
        <w:jc w:val="both"/>
        <w:rPr/>
      </w:pPr>
      <w:r>
        <w:rPr>
          <w:sz w:val="22"/>
          <w:szCs w:val="22"/>
        </w:rPr>
        <w:t xml:space="preserve">Wykonawca zobowiązuje się wykonać zamówienie, o którym mowa w § 1 w terminie </w:t>
      </w:r>
      <w:r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 dni </w:t>
      </w:r>
      <w:r>
        <w:rPr>
          <w:sz w:val="22"/>
          <w:szCs w:val="22"/>
        </w:rPr>
        <w:t>od  podpisania niniejszej umowy.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720" w:leader="none"/>
          <w:tab w:val="right" w:pos="7560" w:leader="none"/>
        </w:tabs>
        <w:spacing w:lineRule="auto" w:line="240"/>
        <w:jc w:val="both"/>
        <w:rPr/>
      </w:pPr>
      <w:r>
        <w:rPr>
          <w:i w:val="false"/>
          <w:iCs w:val="false"/>
          <w:sz w:val="22"/>
          <w:szCs w:val="22"/>
        </w:rPr>
        <w:t xml:space="preserve">Przez wykonanie zamówienia rozumie się dostarczenie Optyki do Zabiegów </w:t>
      </w:r>
      <w:r>
        <w:rPr>
          <w:i w:val="false"/>
          <w:iCs w:val="false"/>
          <w:sz w:val="22"/>
          <w:szCs w:val="22"/>
        </w:rPr>
        <w:t>Artroskopowych</w:t>
      </w:r>
      <w:r>
        <w:rPr>
          <w:b w:val="false"/>
          <w:bCs w:val="false"/>
          <w:i w:val="false"/>
          <w:iCs w:val="false"/>
          <w:sz w:val="22"/>
          <w:szCs w:val="22"/>
          <w:highlight w:val="white"/>
        </w:rPr>
        <w:t>.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 </w:t>
      </w:r>
      <w:r>
        <w:rPr>
          <w:i w:val="false"/>
          <w:iCs w:val="false"/>
          <w:sz w:val="22"/>
          <w:szCs w:val="22"/>
        </w:rPr>
        <w:t xml:space="preserve"> </w:t>
      </w:r>
    </w:p>
    <w:p>
      <w:pPr>
        <w:pStyle w:val="Tretekstu"/>
        <w:widowControl w:val="false"/>
        <w:numPr>
          <w:ilvl w:val="0"/>
          <w:numId w:val="1"/>
        </w:numPr>
        <w:tabs>
          <w:tab w:val="left" w:pos="720" w:leader="none"/>
          <w:tab w:val="right" w:pos="7560" w:leader="none"/>
        </w:tabs>
        <w:spacing w:lineRule="auto" w:line="240"/>
        <w:jc w:val="both"/>
        <w:rPr/>
      </w:pPr>
      <w:r>
        <w:rPr>
          <w:i w:val="false"/>
          <w:iCs w:val="false"/>
          <w:sz w:val="22"/>
          <w:szCs w:val="22"/>
        </w:rPr>
        <w:t xml:space="preserve">Dostawca zobowiązuje się dostarczyć Przedmiot Umowy do siedziby Zamawiającego własnym środkiem transportu, na własne ryzyko. </w:t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  <w:tab w:val="right" w:pos="7560" w:leader="none"/>
        </w:tabs>
        <w:spacing w:lineRule="auto" w:line="240"/>
        <w:ind w:left="72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Cena za wykonanie zamówienia, o którym mowa w § 1 wynosi ____________zł netto + VAT____ % (tj._____________zł) czyli łącznie brutto_________________zł (słownie: __________________zł).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  <w:tab w:val="right" w:pos="7560" w:leader="none"/>
        </w:tabs>
        <w:spacing w:lineRule="auto" w:line="240"/>
        <w:ind w:left="72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Kwota określona w ust.1 obejmuje wykonanie przedmiotu zamówienia, o którym mowa </w:t>
        <w:br/>
        <w:t xml:space="preserve">w § 1. 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  <w:tab w:val="right" w:pos="7560" w:leader="none"/>
        </w:tabs>
        <w:spacing w:lineRule="auto" w:line="240"/>
        <w:ind w:left="720" w:right="0" w:hanging="360"/>
        <w:jc w:val="both"/>
        <w:rPr/>
      </w:pPr>
      <w:r>
        <w:rPr>
          <w:sz w:val="22"/>
          <w:szCs w:val="22"/>
        </w:rPr>
        <w:t xml:space="preserve">Wynagrodzenie, o którym mowa w ust. 1 obejmuje wszelkie ryzyko i odpowiedzialność Wykonawcy za prawidłowe oszacowanie wszystkich kosztów związanych z wykonaniem przedmiotu zamówienia.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20" w:leader="none"/>
          <w:tab w:val="right" w:pos="7560" w:leader="none"/>
        </w:tabs>
        <w:spacing w:lineRule="auto" w:line="240"/>
        <w:ind w:left="360" w:right="0" w:hanging="0"/>
        <w:jc w:val="both"/>
        <w:rPr>
          <w:sz w:val="22"/>
          <w:szCs w:val="22"/>
        </w:rPr>
      </w:pPr>
      <w:r>
        <w:rPr/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/>
      </w:pPr>
      <w:r>
        <w:rPr>
          <w:b/>
          <w:bCs/>
          <w:sz w:val="22"/>
          <w:szCs w:val="22"/>
        </w:rPr>
        <w:t>§ 4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720" w:leader="none"/>
          <w:tab w:val="right" w:pos="7560" w:leader="none"/>
        </w:tabs>
        <w:ind w:left="72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Wynagrodzenie płatne będzie przelewem, na wskazany przez Wykonawcę rachunek bankowy,                 w terminie 30 dni, od daty wykonania zamówienia, i prawidłowo wystawionej faktury VAT.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20" w:leader="none"/>
          <w:tab w:val="right" w:pos="7560" w:leader="none"/>
        </w:tabs>
        <w:spacing w:before="0" w:after="120"/>
        <w:ind w:left="357" w:right="0" w:hanging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ind w:left="0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>
      <w:pPr>
        <w:pStyle w:val="Tretekstu"/>
        <w:widowControl w:val="false"/>
        <w:numPr>
          <w:ilvl w:val="0"/>
          <w:numId w:val="5"/>
        </w:numPr>
        <w:tabs>
          <w:tab w:val="right" w:pos="7560" w:leader="none"/>
        </w:tabs>
        <w:spacing w:lineRule="auto" w:line="240"/>
        <w:jc w:val="left"/>
        <w:rPr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  <w:t>Dostawca gwarantuje, że Przedmiot Umowy jest nowy, oraz wolny od wszelkich wad fizycznych oraz prawnych.</w:t>
      </w:r>
    </w:p>
    <w:p>
      <w:pPr>
        <w:pStyle w:val="Tretekstu"/>
        <w:numPr>
          <w:ilvl w:val="0"/>
          <w:numId w:val="5"/>
        </w:numPr>
        <w:spacing w:lineRule="auto" w:line="240" w:before="0" w:after="120"/>
        <w:jc w:val="both"/>
        <w:rPr>
          <w:sz w:val="22"/>
          <w:highlight w:val="white"/>
        </w:rPr>
      </w:pPr>
      <w:r>
        <w:rPr>
          <w:sz w:val="22"/>
          <w:highlight w:val="white"/>
        </w:rPr>
        <w:t xml:space="preserve">Dostawca udzieli, biegnącej od daty przekazania Przedmiotu Umowy do użytkowania (data protokołu przekazania) rękojmi za wady fizyczne Przedmiotu Umowy trwającej przez  ___ miesięcy kalendarzowych. </w:t>
      </w:r>
    </w:p>
    <w:p>
      <w:pPr>
        <w:pStyle w:val="Tretekstu"/>
        <w:numPr>
          <w:ilvl w:val="0"/>
          <w:numId w:val="5"/>
        </w:numPr>
        <w:spacing w:lineRule="auto" w:line="240"/>
        <w:jc w:val="both"/>
        <w:rPr>
          <w:highlight w:val="white"/>
        </w:rPr>
      </w:pPr>
      <w:r>
        <w:rPr>
          <w:sz w:val="22"/>
          <w:highlight w:val="white"/>
        </w:rPr>
        <w:t xml:space="preserve">Ponadto niezależnie od rękojmi, o której mowa w ust 2 niniejszej umowy Dostawca udzieli Zamawiającemu pisemnej gwarancji poprzez doręczenie odpowiedniego, wystawionego przez producenta Przedmiotu Umowy dokumentu gwarancji obejmującej okres ____ miesięcy kalendarzowych, od daty przekazania Przedmiotu Umowy (data protokołu przekazania), którego treść będzie zgodna ze złożoną ofertą.  </w:t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ind w:left="0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6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720" w:leader="none"/>
          <w:tab w:val="right" w:pos="7560" w:leader="none"/>
        </w:tabs>
        <w:overflowPunct w:val="false"/>
        <w:bidi w:val="0"/>
        <w:spacing w:lineRule="auto" w:line="240"/>
        <w:ind w:left="340" w:right="0" w:hanging="0"/>
        <w:jc w:val="both"/>
        <w:rPr/>
      </w:pPr>
      <w:r>
        <w:rPr>
          <w:sz w:val="22"/>
          <w:szCs w:val="22"/>
        </w:rPr>
        <w:t>Wykonawca zapłaci Zamawiającemu karę umowną w przypadku: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20" w:leader="none"/>
          <w:tab w:val="right" w:pos="7560" w:leader="none"/>
        </w:tabs>
        <w:overflowPunct w:val="false"/>
        <w:bidi w:val="0"/>
        <w:spacing w:lineRule="auto" w:line="240"/>
        <w:ind w:left="1420" w:right="0" w:hanging="0"/>
        <w:jc w:val="both"/>
        <w:rPr>
          <w:sz w:val="22"/>
          <w:szCs w:val="22"/>
        </w:rPr>
      </w:pPr>
      <w:r>
        <w:rPr/>
      </w:r>
    </w:p>
    <w:p>
      <w:pPr>
        <w:pStyle w:val="Normal"/>
        <w:widowControl w:val="false"/>
        <w:numPr>
          <w:ilvl w:val="0"/>
          <w:numId w:val="7"/>
        </w:numPr>
        <w:tabs>
          <w:tab w:val="left" w:pos="1080" w:leader="none"/>
          <w:tab w:val="right" w:pos="7560" w:leader="none"/>
        </w:tabs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zwłoki w wykonaniu umowy w wysokości 0,1 % wynagrodzenia brutto określonego w § 3 za każdy dzień zwłoki,</w:t>
      </w:r>
    </w:p>
    <w:p>
      <w:pPr>
        <w:pStyle w:val="Normal"/>
        <w:widowControl w:val="false"/>
        <w:numPr>
          <w:ilvl w:val="0"/>
          <w:numId w:val="7"/>
        </w:numPr>
        <w:tabs>
          <w:tab w:val="left" w:pos="1080" w:leader="none"/>
          <w:tab w:val="right" w:pos="7560" w:leader="none"/>
        </w:tabs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zwłoki w usunięciu wad w wysokości 0,1 % wynagrodzenia brutto określonego w § 3 za każdy dzień zwłoki, </w:t>
      </w:r>
    </w:p>
    <w:p>
      <w:pPr>
        <w:pStyle w:val="Normal"/>
        <w:widowControl w:val="false"/>
        <w:numPr>
          <w:ilvl w:val="0"/>
          <w:numId w:val="7"/>
        </w:numPr>
        <w:tabs>
          <w:tab w:val="left" w:pos="1080" w:leader="none"/>
          <w:tab w:val="right" w:pos="7560" w:leader="none"/>
        </w:tabs>
        <w:spacing w:lineRule="auto" w:line="240"/>
        <w:jc w:val="both"/>
        <w:rPr/>
      </w:pPr>
      <w:r>
        <w:rPr>
          <w:sz w:val="22"/>
          <w:szCs w:val="22"/>
        </w:rPr>
        <w:t>odstąpienia od umowy przez Zamawiającego z przyczyn obciążających Wykonawcę w wysokości             3% wynagrodzenia określonego w § 3.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720" w:leader="none"/>
          <w:tab w:val="right" w:pos="7560" w:leader="none"/>
        </w:tabs>
        <w:overflowPunct w:val="false"/>
        <w:bidi w:val="0"/>
        <w:spacing w:lineRule="auto" w:line="240"/>
        <w:ind w:left="340" w:right="0" w:hanging="0"/>
        <w:jc w:val="both"/>
        <w:rPr/>
      </w:pPr>
      <w:r>
        <w:rPr>
          <w:sz w:val="22"/>
          <w:szCs w:val="22"/>
        </w:rPr>
        <w:t xml:space="preserve">Karę, o której mowa w  ust. 1 Wykonawca zapłaci na wskazany przez Zamawiającego rachunek 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20" w:leader="none"/>
          <w:tab w:val="right" w:pos="7560" w:leader="none"/>
        </w:tabs>
        <w:overflowPunct w:val="false"/>
        <w:bidi w:val="0"/>
        <w:spacing w:lineRule="auto" w:line="240"/>
        <w:ind w:left="1420" w:right="0" w:hanging="0"/>
        <w:jc w:val="both"/>
        <w:rPr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bankowy przelewem, w terminie 14 dni kalendarzowych od dnia doręczenia przez Zamawiającego  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20" w:leader="none"/>
          <w:tab w:val="right" w:pos="7560" w:leader="none"/>
        </w:tabs>
        <w:overflowPunct w:val="false"/>
        <w:bidi w:val="0"/>
        <w:spacing w:lineRule="auto" w:line="240"/>
        <w:ind w:left="1420" w:right="0" w:hanging="0"/>
        <w:jc w:val="both"/>
        <w:rPr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żądania zapłaty takiej kary umownej.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35" w:leader="none"/>
          <w:tab w:val="right" w:pos="7560" w:leader="none"/>
        </w:tabs>
        <w:overflowPunct w:val="false"/>
        <w:bidi w:val="0"/>
        <w:spacing w:lineRule="auto" w:line="240"/>
        <w:ind w:left="340" w:right="0" w:hanging="0"/>
        <w:jc w:val="both"/>
        <w:rPr/>
      </w:pPr>
      <w:r>
        <w:rPr>
          <w:b w:val="false"/>
          <w:bCs w:val="false"/>
          <w:sz w:val="22"/>
          <w:szCs w:val="22"/>
        </w:rPr>
        <w:t>3.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  Zamawiający upoważniony jest do domagania się odszkodowania na zasadach ogólnych, jeżeli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35" w:leader="none"/>
          <w:tab w:val="right" w:pos="7560" w:leader="none"/>
        </w:tabs>
        <w:overflowPunct w:val="false"/>
        <w:bidi w:val="0"/>
        <w:spacing w:lineRule="auto" w:line="240"/>
        <w:ind w:left="340" w:right="0" w:hanging="0"/>
        <w:jc w:val="both"/>
        <w:rPr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poniesiona szkoda przekracza kary umowne.</w:t>
      </w:r>
    </w:p>
    <w:p>
      <w:pPr>
        <w:pStyle w:val="Normal"/>
        <w:widowControl w:val="false"/>
        <w:tabs>
          <w:tab w:val="left" w:pos="720" w:leader="none"/>
          <w:tab w:val="right" w:pos="7560" w:leader="none"/>
        </w:tabs>
        <w:spacing w:lineRule="auto" w:line="240"/>
        <w:ind w:left="36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240" w:before="0" w:after="120"/>
        <w:ind w:left="357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>
      <w:pPr>
        <w:pStyle w:val="Normal"/>
        <w:widowControl w:val="false"/>
        <w:tabs>
          <w:tab w:val="right" w:pos="7560" w:leader="none"/>
        </w:tabs>
        <w:spacing w:lineRule="auto" w:line="240" w:before="0" w:after="120"/>
        <w:ind w:left="357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W sprawach nieunormowanych umową zastosowanie mają przepisy Kodeksu Cywilnego.</w:t>
      </w:r>
    </w:p>
    <w:p>
      <w:pPr>
        <w:pStyle w:val="Normal"/>
        <w:widowControl w:val="false"/>
        <w:tabs>
          <w:tab w:val="right" w:pos="7560" w:leader="none"/>
        </w:tabs>
        <w:spacing w:lineRule="auto" w:line="240" w:before="0" w:after="120"/>
        <w:ind w:left="357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>
      <w:pPr>
        <w:pStyle w:val="Normal"/>
        <w:widowControl w:val="false"/>
        <w:tabs>
          <w:tab w:val="right" w:pos="7560" w:leader="none"/>
        </w:tabs>
        <w:overflowPunct w:val="false"/>
        <w:bidi w:val="0"/>
        <w:spacing w:lineRule="auto" w:line="240" w:before="0" w:after="120"/>
        <w:ind w:left="340" w:right="0" w:hanging="0"/>
        <w:jc w:val="both"/>
        <w:rPr/>
      </w:pPr>
      <w:r>
        <w:rPr>
          <w:sz w:val="22"/>
          <w:szCs w:val="22"/>
        </w:rPr>
        <w:t xml:space="preserve">Wszelkie zmiany niniejszej umowy mogą być dokonywane pod rygorem nieważności jedynie w formie pisemnego aneksu, z podpisami upoważnionych przedstawicieli obu stron. </w:t>
      </w:r>
    </w:p>
    <w:p>
      <w:pPr>
        <w:pStyle w:val="Normal"/>
        <w:widowControl w:val="false"/>
        <w:tabs>
          <w:tab w:val="right" w:pos="7560" w:leader="none"/>
        </w:tabs>
        <w:spacing w:lineRule="auto" w:line="240" w:before="0" w:after="120"/>
        <w:ind w:left="357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>
      <w:pPr>
        <w:pStyle w:val="Normal"/>
        <w:widowControl w:val="false"/>
        <w:tabs>
          <w:tab w:val="right" w:pos="7560" w:leader="none"/>
        </w:tabs>
        <w:spacing w:lineRule="auto" w:line="240" w:before="0" w:after="120"/>
        <w:ind w:left="357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Do rozstrzygania sporów wynikłych na tle wykonania umowy jest Sąd właściwy dla siedziby Zamawiającego.</w:t>
      </w:r>
    </w:p>
    <w:p>
      <w:pPr>
        <w:pStyle w:val="Normal"/>
        <w:widowControl w:val="false"/>
        <w:tabs>
          <w:tab w:val="right" w:pos="7560" w:leader="none"/>
        </w:tabs>
        <w:spacing w:lineRule="auto" w:line="240" w:before="0" w:after="120"/>
        <w:ind w:left="357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>
      <w:pPr>
        <w:pStyle w:val="Normal"/>
        <w:widowControl w:val="false"/>
        <w:tabs>
          <w:tab w:val="right" w:pos="7560" w:leader="none"/>
        </w:tabs>
        <w:spacing w:lineRule="auto" w:line="240" w:before="0" w:after="120"/>
        <w:ind w:left="357" w:right="0" w:hanging="0"/>
        <w:jc w:val="both"/>
        <w:rPr/>
      </w:pPr>
      <w:r>
        <w:rPr>
          <w:sz w:val="22"/>
          <w:szCs w:val="22"/>
        </w:rPr>
        <w:t>Umowę sporządzono w trzech jednobrzmiących egzemplarzach, w tym dwa egzemplarze otrzymuje Zamawiający, a jeden egzemplarz otrzymuje Dostawca</w:t>
      </w:r>
      <w:r>
        <w:rPr>
          <w:sz w:val="22"/>
          <w:szCs w:val="22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  <w:rPr>
        <w:sz w:val="22"/>
        <w:rFonts w:cs="OpenSymbol;Arial Unicode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  <w:rPr>
        <w:sz w:val="22"/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sz w:val="22"/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  <w:rPr>
        <w:b w:val="false"/>
        <w:bCs w:val="fals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 w:val="false"/>
        <w:bCs w:val="false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character" w:styleId="WW8Num5z0">
    <w:name w:val="WW8Num5z0"/>
    <w:qFormat/>
    <w:rPr>
      <w:rFonts w:ascii="OpenSymbol;Arial Unicode MS" w:hAnsi="OpenSymbol;Arial Unicode MS" w:cs="OpenSymbol;Arial Unicode MS"/>
    </w:rPr>
  </w:style>
  <w:style w:type="character" w:styleId="WW8Num9z0">
    <w:name w:val="WW8Num9z0"/>
    <w:qFormat/>
    <w:rPr>
      <w:b w:val="false"/>
      <w:i w:val="false"/>
    </w:rPr>
  </w:style>
  <w:style w:type="character" w:styleId="Znakinumeracji">
    <w:name w:val="Znaki numeracji"/>
    <w:qFormat/>
    <w:rPr>
      <w:b w:val="false"/>
      <w:bCs w:val="false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ListLabel1">
    <w:name w:val="ListLabel 1"/>
    <w:qFormat/>
    <w:rPr>
      <w:rFonts w:cs="OpenSymbol;Arial Unicode MS"/>
      <w:sz w:val="22"/>
    </w:rPr>
  </w:style>
  <w:style w:type="character" w:styleId="ListLabel2">
    <w:name w:val="ListLabel 2"/>
    <w:qFormat/>
    <w:rPr>
      <w:b w:val="false"/>
      <w:i w:val="false"/>
      <w:sz w:val="22"/>
    </w:rPr>
  </w:style>
  <w:style w:type="character" w:styleId="ListLabel3">
    <w:name w:val="ListLabel 3"/>
    <w:qFormat/>
    <w:rPr>
      <w:b w:val="false"/>
      <w:bCs w:val="false"/>
      <w:sz w:val="22"/>
    </w:rPr>
  </w:style>
  <w:style w:type="character" w:styleId="ListLabel4">
    <w:name w:val="ListLabel 4"/>
    <w:qFormat/>
    <w:rPr>
      <w:b w:val="false"/>
      <w:bCs w:val="false"/>
    </w:rPr>
  </w:style>
  <w:style w:type="character" w:styleId="ListLabel5">
    <w:name w:val="ListLabel 5"/>
    <w:qFormat/>
    <w:rPr>
      <w:b w:val="false"/>
      <w:bCs w:val="false"/>
    </w:rPr>
  </w:style>
  <w:style w:type="character" w:styleId="ListLabel6">
    <w:name w:val="ListLabel 6"/>
    <w:qFormat/>
    <w:rPr>
      <w:b w:val="false"/>
      <w:bCs w:val="false"/>
    </w:rPr>
  </w:style>
  <w:style w:type="character" w:styleId="ListLabel7">
    <w:name w:val="ListLabel 7"/>
    <w:qFormat/>
    <w:rPr>
      <w:b w:val="false"/>
      <w:bCs w:val="false"/>
    </w:rPr>
  </w:style>
  <w:style w:type="character" w:styleId="ListLabel8">
    <w:name w:val="ListLabel 8"/>
    <w:qFormat/>
    <w:rPr>
      <w:b w:val="false"/>
      <w:bCs w:val="false"/>
    </w:rPr>
  </w:style>
  <w:style w:type="character" w:styleId="ListLabel9">
    <w:name w:val="ListLabel 9"/>
    <w:qFormat/>
    <w:rPr>
      <w:b w:val="false"/>
      <w:bCs w:val="false"/>
    </w:rPr>
  </w:style>
  <w:style w:type="character" w:styleId="ListLabel10">
    <w:name w:val="ListLabel 10"/>
    <w:qFormat/>
    <w:rPr>
      <w:b w:val="false"/>
      <w:bCs w:val="false"/>
    </w:rPr>
  </w:style>
  <w:style w:type="character" w:styleId="ListLabel11">
    <w:name w:val="ListLabel 11"/>
    <w:qFormat/>
    <w:rPr>
      <w:b w:val="false"/>
      <w:bCs w:val="false"/>
    </w:rPr>
  </w:style>
  <w:style w:type="character" w:styleId="ListLabel12">
    <w:name w:val="ListLabel 12"/>
    <w:qFormat/>
    <w:rPr>
      <w:b w:val="false"/>
      <w:bCs w:val="false"/>
      <w:sz w:val="22"/>
    </w:rPr>
  </w:style>
  <w:style w:type="character" w:styleId="ListLabel13">
    <w:name w:val="ListLabel 13"/>
    <w:qFormat/>
    <w:rPr>
      <w:b w:val="false"/>
      <w:bCs w:val="false"/>
    </w:rPr>
  </w:style>
  <w:style w:type="character" w:styleId="ListLabel14">
    <w:name w:val="ListLabel 14"/>
    <w:qFormat/>
    <w:rPr>
      <w:b w:val="false"/>
      <w:bCs w:val="false"/>
    </w:rPr>
  </w:style>
  <w:style w:type="character" w:styleId="ListLabel15">
    <w:name w:val="ListLabel 15"/>
    <w:qFormat/>
    <w:rPr>
      <w:b w:val="false"/>
      <w:bCs w:val="false"/>
    </w:rPr>
  </w:style>
  <w:style w:type="character" w:styleId="ListLabel16">
    <w:name w:val="ListLabel 16"/>
    <w:qFormat/>
    <w:rPr>
      <w:b w:val="false"/>
      <w:bCs w:val="false"/>
    </w:rPr>
  </w:style>
  <w:style w:type="character" w:styleId="ListLabel17">
    <w:name w:val="ListLabel 17"/>
    <w:qFormat/>
    <w:rPr>
      <w:b w:val="false"/>
      <w:bCs w:val="false"/>
    </w:rPr>
  </w:style>
  <w:style w:type="character" w:styleId="ListLabel18">
    <w:name w:val="ListLabel 18"/>
    <w:qFormat/>
    <w:rPr>
      <w:b w:val="false"/>
      <w:bCs w:val="false"/>
    </w:rPr>
  </w:style>
  <w:style w:type="character" w:styleId="ListLabel19">
    <w:name w:val="ListLabel 19"/>
    <w:qFormat/>
    <w:rPr>
      <w:b w:val="false"/>
      <w:bCs w:val="false"/>
    </w:rPr>
  </w:style>
  <w:style w:type="character" w:styleId="ListLabel20">
    <w:name w:val="ListLabel 20"/>
    <w:qFormat/>
    <w:rPr>
      <w:b w:val="false"/>
      <w:bCs w:val="false"/>
    </w:rPr>
  </w:style>
  <w:style w:type="character" w:styleId="ListLabel21">
    <w:name w:val="ListLabel 21"/>
    <w:qFormat/>
    <w:rPr>
      <w:b w:val="false"/>
      <w:bCs w:val="false"/>
      <w:sz w:val="22"/>
    </w:rPr>
  </w:style>
  <w:style w:type="character" w:styleId="ListLabel22">
    <w:name w:val="ListLabel 22"/>
    <w:qFormat/>
    <w:rPr>
      <w:b w:val="false"/>
      <w:bCs w:val="false"/>
    </w:rPr>
  </w:style>
  <w:style w:type="character" w:styleId="ListLabel23">
    <w:name w:val="ListLabel 23"/>
    <w:qFormat/>
    <w:rPr>
      <w:b w:val="false"/>
      <w:bCs w:val="false"/>
    </w:rPr>
  </w:style>
  <w:style w:type="character" w:styleId="ListLabel24">
    <w:name w:val="ListLabel 24"/>
    <w:qFormat/>
    <w:rPr>
      <w:b w:val="false"/>
      <w:bCs w:val="false"/>
    </w:rPr>
  </w:style>
  <w:style w:type="character" w:styleId="ListLabel25">
    <w:name w:val="ListLabel 25"/>
    <w:qFormat/>
    <w:rPr>
      <w:b w:val="false"/>
      <w:bCs w:val="false"/>
    </w:rPr>
  </w:style>
  <w:style w:type="character" w:styleId="ListLabel26">
    <w:name w:val="ListLabel 26"/>
    <w:qFormat/>
    <w:rPr>
      <w:b w:val="false"/>
      <w:bCs w:val="false"/>
    </w:rPr>
  </w:style>
  <w:style w:type="character" w:styleId="ListLabel27">
    <w:name w:val="ListLabel 27"/>
    <w:qFormat/>
    <w:rPr>
      <w:b w:val="false"/>
      <w:bCs w:val="false"/>
    </w:rPr>
  </w:style>
  <w:style w:type="character" w:styleId="ListLabel28">
    <w:name w:val="ListLabel 28"/>
    <w:qFormat/>
    <w:rPr>
      <w:b w:val="false"/>
      <w:bCs w:val="false"/>
    </w:rPr>
  </w:style>
  <w:style w:type="character" w:styleId="ListLabel29">
    <w:name w:val="ListLabel 29"/>
    <w:qFormat/>
    <w:rPr>
      <w:b w:val="false"/>
      <w:bCs w:val="false"/>
    </w:rPr>
  </w:style>
  <w:style w:type="character" w:styleId="ListLabel30">
    <w:name w:val="ListLabel 30"/>
    <w:qFormat/>
    <w:rPr>
      <w:rFonts w:cs="OpenSymbol;Arial Unicode MS"/>
      <w:sz w:val="22"/>
    </w:rPr>
  </w:style>
  <w:style w:type="character" w:styleId="ListLabel31">
    <w:name w:val="ListLabel 31"/>
    <w:qFormat/>
    <w:rPr>
      <w:rFonts w:cs="OpenSymbol;Arial Unicode MS"/>
    </w:rPr>
  </w:style>
  <w:style w:type="character" w:styleId="ListLabel32">
    <w:name w:val="ListLabel 32"/>
    <w:qFormat/>
    <w:rPr>
      <w:rFonts w:cs="OpenSymbol;Arial Unicode MS"/>
    </w:rPr>
  </w:style>
  <w:style w:type="character" w:styleId="ListLabel33">
    <w:name w:val="ListLabel 33"/>
    <w:qFormat/>
    <w:rPr>
      <w:rFonts w:cs="OpenSymbol;Arial Unicode MS"/>
    </w:rPr>
  </w:style>
  <w:style w:type="character" w:styleId="ListLabel34">
    <w:name w:val="ListLabel 34"/>
    <w:qFormat/>
    <w:rPr>
      <w:rFonts w:cs="OpenSymbol;Arial Unicode MS"/>
    </w:rPr>
  </w:style>
  <w:style w:type="character" w:styleId="ListLabel35">
    <w:name w:val="ListLabel 35"/>
    <w:qFormat/>
    <w:rPr>
      <w:rFonts w:cs="OpenSymbol;Arial Unicode MS"/>
    </w:rPr>
  </w:style>
  <w:style w:type="character" w:styleId="ListLabel36">
    <w:name w:val="ListLabel 36"/>
    <w:qFormat/>
    <w:rPr>
      <w:rFonts w:cs="OpenSymbol;Arial Unicode MS"/>
    </w:rPr>
  </w:style>
  <w:style w:type="character" w:styleId="ListLabel37">
    <w:name w:val="ListLabel 37"/>
    <w:qFormat/>
    <w:rPr>
      <w:rFonts w:cs="OpenSymbol;Arial Unicode MS"/>
    </w:rPr>
  </w:style>
  <w:style w:type="character" w:styleId="ListLabel38">
    <w:name w:val="ListLabel 38"/>
    <w:qFormat/>
    <w:rPr>
      <w:rFonts w:cs="OpenSymbol;Arial Unicode M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5">
    <w:name w:val="WW8Num5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208</TotalTime>
  <Application>LibreOffice/5.2.1.2$Windows_x86 LibreOffice_project/31dd62db80d4e60af04904455ec9c9219178d620</Application>
  <Pages>2</Pages>
  <Words>615</Words>
  <Characters>4033</Characters>
  <CharactersWithSpaces>4758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2015-06-25T12:51:33Z</dcterms:created>
  <dc:creator/>
  <dc:description/>
  <dc:language>pl-PL</dc:language>
  <cp:lastModifiedBy/>
  <cp:lastPrinted>2016-04-04T12:01:54Z</cp:lastPrinted>
  <dcterms:modified xsi:type="dcterms:W3CDTF">2017-11-09T09:54:14Z</dcterms:modified>
  <cp:revision>18</cp:revision>
  <dc:subject/>
  <dc:title/>
</cp:coreProperties>
</file>