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Oznaczenie sprawy: 1</w:t>
      </w:r>
      <w:r>
        <w:rPr>
          <w:rFonts w:ascii="Arial" w:hAnsi="Arial"/>
          <w:b w:val="false"/>
          <w:sz w:val="22"/>
          <w:szCs w:val="22"/>
        </w:rPr>
        <w:t>3</w:t>
      </w:r>
      <w:r>
        <w:rPr>
          <w:rFonts w:ascii="Arial" w:hAnsi="Arial"/>
          <w:b w:val="false"/>
          <w:sz w:val="22"/>
          <w:szCs w:val="22"/>
        </w:rPr>
        <w:t>/ZP/2018                                                     Załącznik Nr 4 do SIWZ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ind w:hanging="0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>Projekt umowy dostawy</w:t>
      </w:r>
    </w:p>
    <w:p>
      <w:pPr>
        <w:pStyle w:val="Tytu"/>
        <w:ind w:hanging="0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</w:t>
      </w:r>
      <w:r>
        <w:rPr>
          <w:rFonts w:ascii="Arial" w:hAnsi="Arial"/>
          <w:sz w:val="22"/>
          <w:szCs w:val="22"/>
        </w:rPr>
        <w:t>aparatury medycznej nr ___________</w:t>
      </w:r>
    </w:p>
    <w:p>
      <w:pPr>
        <w:pStyle w:val="Tytu"/>
        <w:ind w:hanging="0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ind w:hanging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 celu realizacji  Projektu : Modernizacja pomieszczeń po „starym” bloku operacyjnym wraz           </w:t>
      </w:r>
    </w:p>
    <w:p>
      <w:pPr>
        <w:pStyle w:val="Tytu"/>
        <w:ind w:hanging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z wyposażeniem i zakupem aparatury medycznej dla potrzeb Oddziału Anestezjologii              </w:t>
      </w:r>
    </w:p>
    <w:p>
      <w:pPr>
        <w:pStyle w:val="Tytu"/>
        <w:ind w:hanging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i Intensywnej Terapii w Samodzielnym Publicznym Zespole Opieki Zdrowotnej                        </w:t>
      </w:r>
    </w:p>
    <w:p>
      <w:pPr>
        <w:pStyle w:val="Tytu"/>
        <w:ind w:hanging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</w:t>
      </w:r>
      <w:r>
        <w:rPr>
          <w:rFonts w:ascii="Arial" w:hAnsi="Arial"/>
          <w:b w:val="false"/>
          <w:bCs w:val="false"/>
          <w:sz w:val="22"/>
          <w:szCs w:val="22"/>
        </w:rPr>
        <w:t>w Proszowicach</w:t>
      </w:r>
    </w:p>
    <w:p>
      <w:pPr>
        <w:pStyle w:val="Tytu"/>
        <w:ind w:hanging="0"/>
        <w:jc w:val="left"/>
        <w:rPr/>
      </w:pPr>
      <w:r>
        <w:rPr>
          <w:rFonts w:ascii="Arial" w:hAnsi="Arial"/>
          <w:b w:val="false"/>
          <w:bCs w:val="false"/>
          <w:sz w:val="22"/>
          <w:szCs w:val="22"/>
        </w:rPr>
        <w:t>w ramach Regionalnego Programu Operacyjnego Województwa Małopolskiego na lata 2014 – 2020, Oś Priorytetowa 12. Infrastruktura Społeczna, Działanie 12.1 Infrastruktura ochrony zdrowia, Poddziałanie 12.1.3 Infrastruktura ochrony zdrowia o znaczeniu subregionalnym – spr</w:t>
      </w:r>
    </w:p>
    <w:p>
      <w:pPr>
        <w:pStyle w:val="Tytu"/>
        <w:rPr>
          <w:rFonts w:ascii="Arial" w:hAnsi="Arial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REGON: 000300593, zwany w dalszej części „Zamawiającym”,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p. o. Dyrektora SP ZOZ w Proszowicach – Jan Znamiec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nieograniczonego zgodnie z ustawą z dnia 29 stycznia 2004 roku Prawo zamówień publicznych (Dz. U. z 2017 r. poz. 1579 z późniejszymi zmianami) numer sprawy: 1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/ZP/2018.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Istotnych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nową aparaturę _____________________</w:t>
      </w: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sz w:val="22"/>
          <w:szCs w:val="22"/>
        </w:rPr>
        <w:t>o parametrach i właściwościach zgodnych z opisem Zamawiającego zawartym w Specyfikacji Istotnych Warunków Zamówienia                    i w złożonej w ramach postępowania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             W szczególności, koszty transportu, ubezpieczenia, rozładunku, szkolenia personelu Zamawiającego z obsługi Przedmiotu umowy, należności celnych.</w:t>
      </w:r>
    </w:p>
    <w:p>
      <w:pPr>
        <w:pStyle w:val="Normal"/>
        <w:spacing w:before="0" w:after="120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</w:t>
      </w:r>
      <w:r>
        <w:rPr>
          <w:rFonts w:ascii="Arial" w:hAnsi="Arial"/>
          <w:b/>
          <w:bCs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 4 tygodni od dnia podpisania umowy tj</w:t>
      </w:r>
      <w:r>
        <w:rPr>
          <w:rFonts w:ascii="Arial" w:hAnsi="Arial"/>
          <w:b w:val="false"/>
          <w:bCs w:val="false"/>
          <w:sz w:val="22"/>
          <w:szCs w:val="22"/>
        </w:rPr>
        <w:t>. do dnia …</w:t>
      </w:r>
      <w:r>
        <w:rPr>
          <w:rFonts w:ascii="Arial" w:hAnsi="Arial"/>
          <w:b/>
          <w:bCs/>
          <w:sz w:val="22"/>
          <w:szCs w:val="22"/>
        </w:rPr>
        <w:t xml:space="preserve">…………….r. 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odbiorze dokonane zostanie uruchomienie i instalacja Przedmiotu Umowy. W czasie odbioru sprawdzone zostaną kompletność dostawy, funkcjonalność i 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w protokole odbioru, 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numPr>
          <w:ilvl w:val="0"/>
          <w:numId w:val="0"/>
        </w:numPr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i 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w terminie do 30 dni od dnia doręczenia prawidłowo wystawionej faktury VAT, która wystawiona może być po przekazaniu Zamawiającemu Przedmiotu Umowy, co potwierdzone zostanie odpowiednim protokołem odbioru.</w:t>
      </w:r>
    </w:p>
    <w:p>
      <w:pPr>
        <w:pStyle w:val="Normal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/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/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opóźnienia w dostawie Przedmiotu Umowy lub dostarczeniu Przedmiotu Umowy niezgodnie z zamówieniem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opóźnienia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</w:t>
      </w:r>
      <w:r>
        <w:rPr>
          <w:rFonts w:ascii="Arial" w:hAnsi="Arial"/>
          <w:sz w:val="22"/>
          <w:szCs w:val="22"/>
        </w:rPr>
        <w:t>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    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Umowę sporządzono w trzech jednobrzmiących egzemplarzach, w tym dwa egzemplarze otrzymuje Zamawiający, a jeden egzemplarz otrzymuje Dostawca. 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BodyText2"/>
        <w:spacing w:lineRule="atLeast" w:line="10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19" w:top="1708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  <w:drawing>
        <wp:inline distT="0" distB="0" distL="0" distR="0">
          <wp:extent cx="57518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9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ascii="Arial" w:hAnsi="Arial" w:cs="OpenSymbol;Arial Unicode MS"/>
      <w:b/>
      <w:sz w:val="22"/>
    </w:rPr>
  </w:style>
  <w:style w:type="character" w:styleId="ListLabel2" w:customStyle="1">
    <w:name w:val="ListLabel 2"/>
    <w:qFormat/>
    <w:rPr>
      <w:rFonts w:ascii="Arial" w:hAnsi="Arial"/>
      <w:b w:val="false"/>
      <w:i w:val="false"/>
      <w:sz w:val="22"/>
    </w:rPr>
  </w:style>
  <w:style w:type="character" w:styleId="ListLabel3" w:customStyle="1">
    <w:name w:val="ListLabel 3"/>
    <w:qFormat/>
    <w:rPr>
      <w:rFonts w:ascii="Arial" w:hAnsi="Arial" w:cs="OpenSymbol;Arial Unicode MS"/>
      <w:b/>
      <w:sz w:val="22"/>
    </w:rPr>
  </w:style>
  <w:style w:type="character" w:styleId="ListLabel4" w:customStyle="1">
    <w:name w:val="ListLabel 4"/>
    <w:qFormat/>
    <w:rPr>
      <w:rFonts w:ascii="Arial" w:hAnsi="Arial"/>
      <w:b w:val="false"/>
      <w:i w:val="false"/>
      <w:sz w:val="22"/>
    </w:rPr>
  </w:style>
  <w:style w:type="character" w:styleId="ListLabel5" w:customStyle="1">
    <w:name w:val="ListLabel 5"/>
    <w:qFormat/>
    <w:rPr>
      <w:rFonts w:ascii="Arial" w:hAnsi="Arial" w:cs="OpenSymbol;Arial Unicode MS"/>
      <w:b/>
      <w:sz w:val="22"/>
    </w:rPr>
  </w:style>
  <w:style w:type="character" w:styleId="ListLabel6" w:customStyle="1">
    <w:name w:val="ListLabel 6"/>
    <w:qFormat/>
    <w:rPr>
      <w:rFonts w:ascii="Arial" w:hAnsi="Arial"/>
      <w:b w:val="false"/>
      <w:i w:val="false"/>
      <w:sz w:val="22"/>
    </w:rPr>
  </w:style>
  <w:style w:type="character" w:styleId="ListLabel7" w:customStyle="1">
    <w:name w:val="ListLabel 7"/>
    <w:qFormat/>
    <w:rPr>
      <w:rFonts w:ascii="Arial" w:hAnsi="Arial" w:cs="OpenSymbol;Arial Unicode MS"/>
      <w:b/>
      <w:sz w:val="22"/>
    </w:rPr>
  </w:style>
  <w:style w:type="character" w:styleId="ListLabel8" w:customStyle="1">
    <w:name w:val="ListLabel 8"/>
    <w:qFormat/>
    <w:rPr>
      <w:rFonts w:ascii="Arial" w:hAnsi="Arial"/>
      <w:b w:val="false"/>
      <w:i w:val="false"/>
      <w:sz w:val="22"/>
    </w:rPr>
  </w:style>
  <w:style w:type="character" w:styleId="ListLabel9">
    <w:name w:val="ListLabel 9"/>
    <w:qFormat/>
    <w:rPr>
      <w:rFonts w:ascii="Arial" w:hAnsi="Arial" w:cs="OpenSymbol;Arial Unicode MS"/>
      <w:b/>
      <w:sz w:val="22"/>
    </w:rPr>
  </w:style>
  <w:style w:type="character" w:styleId="ListLabel10">
    <w:name w:val="ListLabel 10"/>
    <w:qFormat/>
    <w:rPr>
      <w:rFonts w:ascii="Arial" w:hAnsi="Arial"/>
      <w:b w:val="false"/>
      <w:i w:val="false"/>
      <w:sz w:val="22"/>
    </w:rPr>
  </w:style>
  <w:style w:type="character" w:styleId="ListLabel11">
    <w:name w:val="ListLabel 11"/>
    <w:qFormat/>
    <w:rPr>
      <w:rFonts w:ascii="Arial" w:hAnsi="Arial" w:cs="OpenSymbol;Arial Unicode MS"/>
      <w:b/>
      <w:sz w:val="22"/>
    </w:rPr>
  </w:style>
  <w:style w:type="character" w:styleId="ListLabel12">
    <w:name w:val="ListLabel 12"/>
    <w:qFormat/>
    <w:rPr>
      <w:rFonts w:ascii="Arial" w:hAnsi="Arial"/>
      <w:b w:val="false"/>
      <w:i w:val="false"/>
      <w:sz w:val="22"/>
    </w:rPr>
  </w:style>
  <w:style w:type="character" w:styleId="ListLabel13">
    <w:name w:val="ListLabel 13"/>
    <w:qFormat/>
    <w:rPr>
      <w:rFonts w:ascii="Arial" w:hAnsi="Arial" w:cs="OpenSymbol;Arial Unicode MS"/>
      <w:b/>
      <w:sz w:val="22"/>
    </w:rPr>
  </w:style>
  <w:style w:type="character" w:styleId="ListLabel14">
    <w:name w:val="ListLabel 14"/>
    <w:qFormat/>
    <w:rPr>
      <w:rFonts w:ascii="Arial" w:hAnsi="Arial"/>
      <w:b w:val="false"/>
      <w:i w:val="false"/>
      <w:sz w:val="22"/>
    </w:rPr>
  </w:style>
  <w:style w:type="character" w:styleId="ListLabel15">
    <w:name w:val="ListLabel 15"/>
    <w:qFormat/>
    <w:rPr>
      <w:rFonts w:ascii="Arial" w:hAnsi="Arial" w:cs="OpenSymbol;Arial Unicode MS"/>
      <w:b/>
      <w:sz w:val="22"/>
    </w:rPr>
  </w:style>
  <w:style w:type="character" w:styleId="ListLabel16">
    <w:name w:val="ListLabel 16"/>
    <w:qFormat/>
    <w:rPr>
      <w:rFonts w:ascii="Arial" w:hAnsi="Arial"/>
      <w:b w:val="false"/>
      <w:i w:val="false"/>
      <w:sz w:val="22"/>
    </w:rPr>
  </w:style>
  <w:style w:type="character" w:styleId="ListLabel17">
    <w:name w:val="ListLabel 17"/>
    <w:qFormat/>
    <w:rPr>
      <w:rFonts w:ascii="Arial" w:hAnsi="Arial" w:cs="OpenSymbol;Arial Unicode MS"/>
      <w:b/>
      <w:sz w:val="22"/>
    </w:rPr>
  </w:style>
  <w:style w:type="character" w:styleId="ListLabel18">
    <w:name w:val="ListLabel 18"/>
    <w:qFormat/>
    <w:rPr>
      <w:rFonts w:ascii="Arial" w:hAnsi="Arial"/>
      <w:b w:val="false"/>
      <w:i w:val="false"/>
      <w:sz w:val="22"/>
    </w:rPr>
  </w:style>
  <w:style w:type="character" w:styleId="ListLabel19">
    <w:name w:val="ListLabel 19"/>
    <w:qFormat/>
    <w:rPr>
      <w:rFonts w:ascii="Arial" w:hAnsi="Arial" w:cs="OpenSymbol;Arial Unicode MS"/>
      <w:b/>
      <w:sz w:val="22"/>
    </w:rPr>
  </w:style>
  <w:style w:type="character" w:styleId="ListLabel20">
    <w:name w:val="ListLabel 20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Application>LibreOffice/5.2.2.2$Windows_x86 LibreOffice_project/8f96e87c890bf8fa77463cd4b640a2312823f3ad</Application>
  <Pages>6</Pages>
  <Words>1956</Words>
  <Characters>13319</Characters>
  <CharactersWithSpaces>16426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2018-03-27T12:28:00Z</cp:lastPrinted>
  <dcterms:modified xsi:type="dcterms:W3CDTF">2018-05-28T14:39:03Z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