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keepNext/>
        <w:spacing w:lineRule="auto" w:line="240"/>
        <w:rPr/>
      </w:pPr>
      <w:r>
        <w:rPr/>
        <w:t>Załącznik 2a</w:t>
      </w:r>
    </w:p>
    <w:p>
      <w:pPr>
        <w:pStyle w:val="Normal"/>
        <w:spacing w:lineRule="auto" w:line="240"/>
        <w:rPr/>
      </w:pPr>
      <w:r>
        <w:rPr>
          <w:b/>
          <w:i/>
          <w:szCs w:val="24"/>
        </w:rPr>
        <w:t>Oznaczenie  sprawy</w:t>
      </w:r>
      <w:r>
        <w:rPr>
          <w:b/>
          <w:szCs w:val="24"/>
        </w:rPr>
        <w:t>: 25/ZP/2017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jc w:val="right"/>
        <w:rPr>
          <w:szCs w:val="24"/>
        </w:rPr>
      </w:pPr>
      <w:r>
        <w:rPr>
          <w:szCs w:val="24"/>
        </w:rPr>
        <w:t>................................, dnia .................... 2017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spacing w:lineRule="auto" w:line="240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INFORMACJA – OŚWIADCZENIE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 BRAKU PODSTAW WYKLUCZENIA Z POSTĘPOWANIA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ORAZ O SPEŁNIANIU WARUNKÓW UDZIAŁU W POSTĘPOWANIU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(dotyczy podmiotów, na zdolnościach których Wykonawca polega)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szCs w:val="24"/>
        </w:rPr>
        <w:t xml:space="preserve">Ubiegając się o udzielenie zamówienia na </w:t>
      </w:r>
      <w:r>
        <w:rPr>
          <w:b/>
          <w:sz w:val="24"/>
          <w:szCs w:val="24"/>
        </w:rPr>
        <w:t xml:space="preserve">wykonanie robót budowlanych </w:t>
      </w:r>
      <w:r>
        <w:rPr>
          <w:b/>
          <w:bCs/>
          <w:sz w:val="24"/>
          <w:szCs w:val="24"/>
        </w:rPr>
        <w:t xml:space="preserve"> -  Adaptacja         i remont Izby Przyjęć i Poradni Chirurgii Ogólnej SP ZOZ  w Proszowicach </w:t>
      </w:r>
      <w:r>
        <w:rPr>
          <w:b w:val="false"/>
          <w:b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, n</w:t>
      </w:r>
      <w:r>
        <w:rPr>
          <w:sz w:val="24"/>
          <w:szCs w:val="24"/>
        </w:rPr>
        <w:t>a podstawie art. 25a ust. 3 pkt 2 ustawy z dnia 29 stycznia 2004 r. – Pr</w:t>
      </w:r>
      <w:r>
        <w:rPr>
          <w:szCs w:val="24"/>
        </w:rPr>
        <w:t xml:space="preserve">awo zamówień publicznych (Dz. U. z 2017 r. poz. 1579, z późn. zm.) </w:t>
      </w:r>
      <w:r>
        <w:rPr>
          <w:b/>
          <w:szCs w:val="24"/>
        </w:rPr>
        <w:t>informuję</w:t>
      </w:r>
      <w:r>
        <w:rPr>
          <w:szCs w:val="24"/>
        </w:rPr>
        <w:t xml:space="preserve">, że </w:t>
      </w:r>
      <w:r>
        <w:rPr/>
        <w:t>w celu potwierdzenia spełniania warunków udziału w postępowaniu określonych w części V pkt 1–</w:t>
      </w:r>
      <w:r>
        <w:rPr/>
        <w:t>3</w:t>
      </w:r>
      <w:r>
        <w:rPr/>
        <w:t xml:space="preserve"> Specyfikacji Istotnych Warunków Zamówienia polegam na zdolnościach podmiotów </w:t>
      </w:r>
      <w:r>
        <w:rPr>
          <w:i/>
        </w:rPr>
        <w:t>(dla każdego podmiotu wpisać firmę          i     adres oraz</w:t>
      </w:r>
      <w:r>
        <w:rPr>
          <w:i/>
          <w:szCs w:val="24"/>
        </w:rPr>
        <w:t xml:space="preserve"> wskazać zakres, w jakim Wykonawca powołuje się na jego zasoby</w:t>
      </w:r>
      <w:r>
        <w:rPr>
          <w:i/>
        </w:rPr>
        <w:t>)</w:t>
      </w:r>
      <w:r>
        <w:rPr/>
        <w:t>:</w:t>
      </w:r>
    </w:p>
    <w:p>
      <w:pPr>
        <w:pStyle w:val="ListParagraph"/>
        <w:spacing w:lineRule="auto" w:line="240" w:before="120" w:after="0"/>
        <w:ind w:left="0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>
        <w:rPr>
          <w:szCs w:val="24"/>
        </w:rPr>
        <w:t>...</w:t>
      </w:r>
    </w:p>
    <w:p>
      <w:pPr>
        <w:pStyle w:val="ListParagraph"/>
        <w:spacing w:lineRule="auto" w:line="240" w:before="120" w:after="0"/>
        <w:ind w:left="0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>
        <w:rPr>
          <w:szCs w:val="24"/>
        </w:rPr>
        <w:t>...</w:t>
      </w:r>
    </w:p>
    <w:p>
      <w:pPr>
        <w:pStyle w:val="ListParagraph"/>
        <w:spacing w:lineRule="auto" w:line="240" w:before="120" w:after="0"/>
        <w:ind w:left="0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>
        <w:rPr>
          <w:szCs w:val="24"/>
        </w:rPr>
        <w:t>...</w:t>
      </w:r>
    </w:p>
    <w:p>
      <w:pPr>
        <w:pStyle w:val="Normal"/>
        <w:spacing w:lineRule="auto" w:line="240" w:before="120" w:after="0"/>
        <w:rPr>
          <w:szCs w:val="24"/>
        </w:rPr>
      </w:pPr>
      <w:r>
        <w:rPr>
          <w:b/>
          <w:szCs w:val="24"/>
        </w:rPr>
        <w:t>Oświadczam</w:t>
      </w:r>
      <w:r>
        <w:rPr>
          <w:szCs w:val="24"/>
        </w:rPr>
        <w:t>, że każdy ze wskazanych wyżej podmiotów: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rPr/>
      </w:pPr>
      <w:r>
        <w:rPr>
          <w:szCs w:val="24"/>
        </w:rPr>
        <w:t>nie podlega wykluczeniu z postępowania na podstawie art. 24 ust. 1 pkt 13–22 oraz ust. 5 pkt 8 ww. ustawy,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357" w:hanging="357"/>
        <w:contextualSpacing/>
        <w:rPr/>
      </w:pPr>
      <w:r>
        <w:rPr>
          <w:szCs w:val="24"/>
        </w:rPr>
        <w:t xml:space="preserve">spełnia warunki udziału w postępowaniu określone w </w:t>
      </w:r>
      <w:r>
        <w:rPr/>
        <w:t>części V pkt 1-2 Specyfikacji     Istotnych Warunków Zamówienia w zakresie, w jakim powołuję się na jego zasoby.</w:t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/>
        <w:rPr>
          <w:vertAlign w:val="superscript"/>
        </w:rPr>
      </w:pPr>
      <w:r>
        <w:rPr/>
        <w:t>Nadto oświadczam, że znana mi jest treść art. 297 § 1 kodeksu karnego.</w:t>
      </w:r>
      <w:r>
        <w:rPr>
          <w:vertAlign w:val="superscript"/>
        </w:rPr>
        <w:t>*)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i/>
          <w:i/>
          <w:sz w:val="20"/>
        </w:rPr>
      </w:pPr>
      <w:r>
        <w:rPr>
          <w:sz w:val="20"/>
        </w:rPr>
        <w:tab/>
        <w:tab/>
        <w:tab/>
        <w:tab/>
        <w:tab/>
        <w:tab/>
        <w:tab/>
        <w:tab/>
        <w:tab/>
      </w:r>
      <w:r>
        <w:rPr>
          <w:i/>
          <w:sz w:val="20"/>
        </w:rPr>
        <w:t>(podpis)</w:t>
      </w:r>
    </w:p>
    <w:p>
      <w:pPr>
        <w:pStyle w:val="Normal"/>
        <w:spacing w:lineRule="auto" w:line="24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9b5"/>
    <w:pPr>
      <w:widowControl w:val="false"/>
      <w:suppressAutoHyphens w:val="false"/>
      <w:overflowPunct w:val="false"/>
      <w:bidi w:val="0"/>
      <w:spacing w:lineRule="atLeast" w:line="360"/>
      <w:jc w:val="both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qFormat/>
    <w:rsid w:val="004c49b5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color w:val="00000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color w:val="000000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StopkaZnak">
    <w:name w:val="Stopka Znak"/>
    <w:basedOn w:val="DefaultParagraphFont"/>
    <w:qFormat/>
    <w:rPr>
      <w:rFonts w:eastAsia="Times New Roman"/>
      <w:szCs w:val="20"/>
      <w:lang w:eastAsia="pl-PL"/>
    </w:rPr>
  </w:style>
  <w:style w:type="character" w:styleId="NagwekZnak">
    <w:name w:val="Nagłówek Znak"/>
    <w:basedOn w:val="DefaultParagraphFont"/>
    <w:qFormat/>
    <w:rPr>
      <w:rFonts w:eastAsia="Times New Roman"/>
      <w:szCs w:val="20"/>
      <w:lang w:eastAsia="pl-PL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4396f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numbering" w:styleId="NormalnyJK" w:customStyle="1">
    <w:name w:val="Normalny JK"/>
    <w:qFormat/>
    <w:rsid w:val="00c04e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E5BA-BCF3-494F-BE98-918030DF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LibreOffice/5.2.2.2$Windows_x86 LibreOffice_project/8f96e87c890bf8fa77463cd4b640a2312823f3ad</Application>
  <Pages>1</Pages>
  <Words>205</Words>
  <Characters>1360</Characters>
  <CharactersWithSpaces>1599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2016-11-27T06:39:00Z</dcterms:created>
  <dc:creator>L</dc:creator>
  <dc:description/>
  <dc:language>pl-PL</dc:language>
  <cp:lastModifiedBy/>
  <dcterms:modified xsi:type="dcterms:W3CDTF">2017-11-08T17:47:07Z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