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Samodzielny Publiczny </w:t>
        <w:tab/>
        <w:tab/>
        <w:tab/>
        <w:tab/>
        <w:t xml:space="preserve">                           Proszowice, dnia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03.12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.2019 r.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Zespół Opieki Zdrowotnej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ul. Kopernika 13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32-100 Proszowice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U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shd w:fill="FFFFFF" w:val="clear"/>
        </w:rPr>
        <w:t xml:space="preserve">czestnicy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shd w:fill="FFFFFF" w:val="clear"/>
        </w:rPr>
        <w:t>postępowania prowadzonego w trybie przetargu nieograniczonego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u w:val="none"/>
          <w:shd w:fill="FFFFFF" w:val="clear"/>
        </w:rPr>
        <w:t xml:space="preserve">na 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Style w:val="Mocnowyrniony"/>
          <w:rFonts w:eastAsia="Times New Roman" w:cs="Times New Roman" w:ascii="Times New Roman" w:hAnsi="Times New Roman"/>
          <w:color w:val="000000"/>
          <w:spacing w:val="0"/>
          <w:sz w:val="24"/>
          <w:szCs w:val="24"/>
          <w:highlight w:val="white"/>
          <w:u w:val="none"/>
          <w:shd w:fill="FFFFFF" w:val="clear"/>
        </w:rPr>
        <w:t>D</w:t>
      </w:r>
      <w:r>
        <w:rPr>
          <w:rStyle w:val="Mocnowyrniony"/>
          <w:rFonts w:eastAsia="Times New Roman" w:cs="Times New Roman" w:ascii="Times New Roman" w:hAnsi="Times New Roman"/>
          <w:color w:val="000000"/>
          <w:spacing w:val="0"/>
          <w:sz w:val="24"/>
          <w:szCs w:val="24"/>
          <w:highlight w:val="white"/>
          <w:u w:val="none"/>
          <w:shd w:fill="FFFFFF" w:val="clear"/>
        </w:rPr>
        <w:t>ostaw</w:t>
      </w:r>
      <w:r>
        <w:rPr>
          <w:rStyle w:val="Mocnowyrniony"/>
          <w:rFonts w:eastAsia="Times New Roman" w:cs="Times New Roman" w:ascii="Times New Roman" w:hAnsi="Times New Roman"/>
          <w:color w:val="000000"/>
          <w:spacing w:val="0"/>
          <w:sz w:val="24"/>
          <w:szCs w:val="24"/>
          <w:highlight w:val="white"/>
          <w:u w:val="none"/>
          <w:shd w:fill="FFFFFF" w:val="clear"/>
        </w:rPr>
        <w:t xml:space="preserve">ę energii elektrycznej i świadczenie usług dystrybucji energii elektrycznej do obiektów </w:t>
      </w:r>
      <w:r>
        <w:rPr>
          <w:rStyle w:val="Mocnowyrniony"/>
          <w:rFonts w:eastAsia="Times New Roman" w:cs="Times New Roman" w:ascii="Times New Roman" w:hAnsi="Times New Roman"/>
          <w:color w:val="000000"/>
          <w:spacing w:val="0"/>
          <w:sz w:val="24"/>
          <w:szCs w:val="24"/>
          <w:highlight w:val="white"/>
          <w:u w:val="none"/>
          <w:shd w:fill="FFFFFF" w:val="clear"/>
        </w:rPr>
        <w:t xml:space="preserve"> Samodzielnego Publicznego Zespołu Opieki Zdrowotnej w Proszowicach.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Style w:val="Mocnowyrniony"/>
          <w:rFonts w:ascii="Times New Roman" w:hAnsi="Times New Roman" w:eastAsia="Times New Roman" w:cs="Times New Roman"/>
          <w:color w:val="000000"/>
          <w:spacing w:val="0"/>
          <w:sz w:val="24"/>
          <w:szCs w:val="24"/>
          <w:highlight w:val="white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highlight w:val="white"/>
          <w:u w:val="none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Style w:val="Mocnowyrniony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Oznaczenie sprawy: 2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3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/ZP/2019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W związku z wniesieniem pytań przez Wykonawcę, Zamawiający przedstawia treść pytań                   i udziela pisemnej odpowiedzi zgodnie z art. 38 ust. 1 ustawy z dnia 29 stycznia 2004 roku Prawo zamówień publicznych  (Dz. U. z 2018 r. poz. 1986 z późniejszymi zmianami).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Pytanie 1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" w:ascii="Times New Roman" w:hAnsi="Times New Roman" w:cstheme="minorHAnsi"/>
          <w:b w:val="false"/>
          <w:bCs w:val="false"/>
          <w:i w:val="false"/>
          <w:iCs w:val="false"/>
          <w:sz w:val="22"/>
          <w:szCs w:val="24"/>
          <w:u w:val="none"/>
          <w:lang w:val="pl-PL" w:eastAsia="ar-SA" w:bidi="hi-IN"/>
        </w:rPr>
        <w:t>„</w:t>
      </w:r>
      <w:r>
        <w:rPr>
          <w:rFonts w:eastAsia="Times New Roman" w:cs="" w:ascii="Times New Roman" w:hAnsi="Times New Roman" w:cstheme="minorHAnsi"/>
          <w:b w:val="false"/>
          <w:bCs w:val="false"/>
          <w:i w:val="false"/>
          <w:iCs w:val="false"/>
          <w:sz w:val="22"/>
          <w:szCs w:val="24"/>
          <w:u w:val="none"/>
          <w:lang w:val="pl-PL" w:eastAsia="ar-SA" w:bidi="hi-IN"/>
        </w:rPr>
        <w:t>Wykonawca wnioskuje o dokonanie modyfikacji załączników 2a do SIWZ. Przedstawione formularze nie zawierają obligatoryjnej stawki dystrybucyjnej  - opłaty kogeneracyjnej. Ponadto informujemy                       o konieczności zmiany wartości przy opłacie OZE – dla grupy C11 wartość prawidłowa w MWH to 45,8 dla grupy C21 to 1440,000 MWh.</w:t>
      </w:r>
    </w:p>
    <w:p>
      <w:pPr>
        <w:pStyle w:val="Normal"/>
        <w:rPr>
          <w:rFonts w:ascii="Times New Roman" w:hAnsi="Times New Roman" w:cs="Arial"/>
          <w:b/>
          <w:b/>
          <w:bCs/>
          <w:color w:val="000000"/>
          <w:sz w:val="24"/>
          <w:szCs w:val="24"/>
          <w:lang w:val="pl-PL"/>
        </w:rPr>
      </w:pPr>
      <w:r>
        <w:rPr/>
      </w:r>
    </w:p>
    <w:p>
      <w:pPr>
        <w:pStyle w:val="Normal"/>
        <w:rPr>
          <w:b/>
          <w:b/>
          <w:bCs/>
          <w:color w:val="000000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 xml:space="preserve">Odpowiedź: </w:t>
      </w:r>
    </w:p>
    <w:p>
      <w:pPr>
        <w:pStyle w:val="Normal"/>
        <w:rPr/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l-PL"/>
        </w:rPr>
        <w:t>Zamawiający modyfikuje załączniki 2a do SIWZ.</w:t>
      </w:r>
    </w:p>
    <w:p>
      <w:pPr>
        <w:pStyle w:val="Normal"/>
        <w:rPr>
          <w:rFonts w:ascii="Times New Roman" w:hAnsi="Times New Roman" w:cs="Arial"/>
          <w:b w:val="false"/>
          <w:b w:val="false"/>
          <w:bCs w:val="false"/>
          <w:color w:val="000000"/>
          <w:sz w:val="24"/>
          <w:szCs w:val="24"/>
          <w:lang w:val="pl-PL"/>
        </w:rPr>
      </w:pPr>
      <w:r>
        <w:rPr/>
      </w:r>
    </w:p>
    <w:p>
      <w:pPr>
        <w:pStyle w:val="Normal"/>
        <w:rPr/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l-PL"/>
        </w:rPr>
        <w:t>W załączeniu aktualne załączniki 2a do SIWZ.</w:t>
      </w:r>
    </w:p>
    <w:p>
      <w:pPr>
        <w:pStyle w:val="Normal"/>
        <w:rPr>
          <w:rFonts w:ascii="Times New Roman;serif" w:hAnsi="Times New Roman;serif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Times New Roman;serif" w:hAnsi="Times New Roman;serif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rPr>
          <w:rFonts w:ascii="Times New Roman;serif" w:hAnsi="Times New Roman;serif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 xml:space="preserve">Zamawiający powyższe wyjaśnienia zamieszcza na stronie internetowej Zamawiającego w dniu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03.12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.2019 r.</w:t>
      </w:r>
    </w:p>
    <w:p>
      <w:pPr>
        <w:pStyle w:val="Normal"/>
        <w:ind w:hanging="0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            </w:t>
      </w:r>
    </w:p>
    <w:p>
      <w:pPr>
        <w:pStyle w:val="Normal"/>
        <w:ind w:hanging="0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</w:t>
      </w:r>
    </w:p>
    <w:p>
      <w:pPr>
        <w:pStyle w:val="Normal"/>
        <w:ind w:hanging="0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                    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 xml:space="preserve">Z poważaniem </w:t>
      </w:r>
    </w:p>
    <w:sectPr>
      <w:type w:val="nextPage"/>
      <w:pgSz w:w="11906" w:h="16838"/>
      <w:pgMar w:left="1134" w:right="1134" w:header="0" w:top="907" w:footer="0" w:bottom="90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altName w:val="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5">
    <w:name w:val="Heading 5"/>
    <w:basedOn w:val="Nagwek"/>
    <w:qFormat/>
    <w:pPr/>
    <w:rPr/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qFormat/>
    <w:pPr>
      <w:overflowPunct w:val="true"/>
      <w:spacing w:lineRule="auto" w:line="360"/>
      <w:ind w:firstLine="360"/>
      <w:jc w:val="both"/>
      <w:textAlignment w:val="baseline"/>
    </w:pPr>
    <w:rPr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A"/>
      <w:sz w:val="24"/>
      <w:szCs w:val="24"/>
      <w:lang w:val="pl-PL" w:eastAsia="pl-PL" w:bidi="hi-IN"/>
    </w:rPr>
  </w:style>
  <w:style w:type="paragraph" w:styleId="Akapitzlist">
    <w:name w:val="Akapit z listą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val="pl-PL"/>
    </w:rPr>
  </w:style>
  <w:style w:type="paragraph" w:styleId="BodyText2">
    <w:name w:val="Body Text 2"/>
    <w:basedOn w:val="Normal"/>
    <w:qFormat/>
    <w:pPr>
      <w:spacing w:before="0" w:after="120"/>
      <w:ind w:left="283" w:hanging="0"/>
    </w:pPr>
    <w:rPr/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Mangal"/>
      <w:sz w:val="24"/>
      <w:szCs w:val="24"/>
      <w:lang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544</TotalTime>
  <Application>LibreOffice/5.2.1.2$Windows_x86 LibreOffice_project/31dd62db80d4e60af04904455ec9c9219178d620</Application>
  <Pages>1</Pages>
  <Words>157</Words>
  <Characters>1024</Characters>
  <CharactersWithSpaces>1471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2018-05-22T14:58:24Z</dcterms:created>
  <dc:creator/>
  <dc:description/>
  <dc:language>pl-PL</dc:language>
  <cp:lastModifiedBy/>
  <cp:lastPrinted>2019-11-25T11:32:25Z</cp:lastPrinted>
  <dcterms:modified xsi:type="dcterms:W3CDTF">2019-12-03T15:58:31Z</dcterms:modified>
  <cp:revision>76</cp:revision>
  <dc:subject/>
  <dc:title/>
</cp:coreProperties>
</file>