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 xml:space="preserve">Samodzielny Publiczny </w:t>
        <w:tab/>
        <w:tab/>
        <w:tab/>
        <w:tab/>
        <w:t xml:space="preserve">                           Proszowice, dnia 25.11.2019 r.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Zespół Opieki Zdrowotnej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ul. Kopernika 13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32-100 Proszowice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  <w:shd w:fill="FFFFFF" w:val="clear"/>
        </w:rPr>
        <w:t>U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zCs w:val="24"/>
          <w:shd w:fill="FFFFFF" w:val="clear"/>
        </w:rPr>
        <w:t xml:space="preserve">czestnicy 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zCs w:val="24"/>
          <w:shd w:fill="FFFFFF" w:val="clear"/>
        </w:rPr>
        <w:t>postępowania prowadzonego w trybie przetargu nieograniczonego</w:t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zCs w:val="24"/>
          <w:u w:val="none"/>
          <w:shd w:fill="FFFFFF" w:val="clear"/>
        </w:rPr>
        <w:t xml:space="preserve">na </w:t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Style w:val="Mocnowyrniony"/>
          <w:rFonts w:eastAsia="Times New Roman" w:cs="Times New Roman" w:ascii="Times New Roman" w:hAnsi="Times New Roman"/>
          <w:color w:val="000000"/>
          <w:spacing w:val="0"/>
          <w:sz w:val="24"/>
          <w:szCs w:val="24"/>
          <w:highlight w:val="white"/>
          <w:u w:val="none"/>
          <w:shd w:fill="FFFFFF" w:val="clear"/>
        </w:rPr>
        <w:t>Kompleksowa  (sprzedaż i dystrybucja) dostawa gazu ziemnego wysokometanowego typu E (GZ-50) dla Samodzielnego Publicznego Zespołu Opieki Zdrowotnej w Proszowicach.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Style w:val="Mocnowyrniony"/>
          <w:rFonts w:ascii="Times New Roman" w:hAnsi="Times New Roman" w:eastAsia="Times New Roman" w:cs="Times New Roman"/>
          <w:color w:val="000000"/>
          <w:spacing w:val="0"/>
          <w:sz w:val="24"/>
          <w:szCs w:val="24"/>
          <w:highlight w:val="white"/>
          <w:u w:val="non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zCs w:val="24"/>
          <w:highlight w:val="white"/>
          <w:u w:val="none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Style w:val="Mocnowyrniony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  <w:shd w:fill="FFFFFF" w:val="clear"/>
        </w:rPr>
        <w:t>Oznaczenie sprawy: 22/ZP/2019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>W związku z wniesieniem pytań przez Wykonawcę, Zamawiający przedstawia treść pytań                   i udziela pisemnej odpowiedzi zgodnie z art. 38 ust. 1 ustawy z dnia 29 stycznia 2004 roku Prawo zamówień publicznych  (Dz. U. z 2018 r. poz. 1986 z późniejszymi zmianami).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  <w:u w:val="none"/>
        </w:rPr>
        <w:t>Pytanie 1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>„</w:t>
      </w:r>
      <w:r>
        <w:rPr>
          <w:rFonts w:ascii="Times New Roman" w:hAnsi="Times New Roman"/>
          <w:sz w:val="22"/>
        </w:rPr>
        <w:t>Wykonawca zwraca się z prośbą o dodanie do Rozdziału V SIWZ poniższego zapisu: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>„</w:t>
      </w:r>
      <w:r>
        <w:rPr>
          <w:rFonts w:ascii="Times New Roman" w:hAnsi="Times New Roman"/>
          <w:sz w:val="22"/>
        </w:rPr>
        <w:t>Warunkiem rozpoczęcia dostaw od 01.01.2020 r. jest pozytywnie przeprowadzona procedura zmiany sprzedawcy w zgodnie z terminami wynikającymi z Instrukcji Ruchu i Eksploatacji Sieci Dystrybucyjnej PSG Sp. z o. o.”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" w:cstheme="minorHAnsi"/>
          <w:b w:val="false"/>
          <w:b w:val="false"/>
          <w:bCs w:val="false"/>
          <w:i w:val="false"/>
          <w:i w:val="false"/>
          <w:iCs w:val="false"/>
          <w:u w:val="none"/>
          <w:lang w:val="pl-PL" w:eastAsia="ar-SA"/>
        </w:rPr>
      </w:pPr>
      <w:r>
        <w:rPr>
          <w:rFonts w:eastAsia="Lucida Sans Unicode" w:cs="Arial" w:ascii="Times New Roman" w:hAnsi="Times New Roman"/>
          <w:b w:val="false"/>
          <w:bCs w:val="false"/>
          <w:i w:val="false"/>
          <w:iCs w:val="false"/>
          <w:sz w:val="22"/>
          <w:szCs w:val="24"/>
          <w:u w:val="none"/>
          <w:lang w:val="pl-PL" w:eastAsia="zh-CN" w:bidi="hi-IN"/>
        </w:rPr>
        <w:t>W przypadku zawarcia umowy kompleksowej należy ją zgłosić do realizacji właściwemu Operatorowi Systemu Dystrybucyjnego (nazywany dalej OSD). Koniecznym do rozpoczęcia dostaw paliwa gazowego jest złożenie tzw. Pojedynczego Zlecenia Dystrybucji. Zgodnie z pkt. 15.1 oraz 15.7 IRiESD wspomniane powyżej zgłoszenie powinno zostać złożone przez Wykonawcę najpóźniej na 21 dni przed dniem rozpoczęcia sprzedaży paliwa gazowego.”</w:t>
      </w:r>
    </w:p>
    <w:p>
      <w:pPr>
        <w:pStyle w:val="Normal"/>
        <w:rPr>
          <w:b/>
          <w:b/>
          <w:bCs/>
          <w:color w:val="000000"/>
        </w:rPr>
      </w:pPr>
      <w:r>
        <w:rPr>
          <w:rFonts w:cs="Arial" w:ascii="Times New Roman" w:hAnsi="Times New Roman"/>
          <w:b/>
          <w:bCs/>
          <w:color w:val="000000"/>
          <w:sz w:val="24"/>
          <w:szCs w:val="24"/>
          <w:lang w:val="pl-PL"/>
        </w:rPr>
        <w:t xml:space="preserve">Odpowiedź: </w:t>
      </w:r>
    </w:p>
    <w:p>
      <w:pPr>
        <w:pStyle w:val="Normal"/>
        <w:rPr>
          <w:rFonts w:ascii="Times New Roman" w:hAnsi="Times New Roman"/>
        </w:rPr>
      </w:pP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  <w:lang w:val="pl-PL"/>
        </w:rPr>
        <w:t>Zamawiający dodaje w części V SIWZ zapis przedstawiony w pytaniu.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ascii="Times New Roman" w:hAnsi="Times New Roman"/>
          <w:b/>
          <w:bCs/>
          <w:sz w:val="24"/>
          <w:szCs w:val="24"/>
          <w:u w:val="none"/>
        </w:rPr>
        <w:t>Pytanie 2</w:t>
      </w:r>
    </w:p>
    <w:p>
      <w:pPr>
        <w:pStyle w:val="Normal"/>
        <w:widowControl w:val="false"/>
        <w:suppressLineNumbers/>
        <w:suppressAutoHyphens w:val="true"/>
        <w:snapToGrid w:val="false"/>
        <w:spacing w:lineRule="auto" w:line="360" w:before="0" w:after="0"/>
        <w:jc w:val="both"/>
        <w:rPr/>
      </w:pPr>
      <w:r>
        <w:rPr>
          <w:rFonts w:cs="Arial" w:ascii="Times New Roman" w:hAnsi="Times New Roman"/>
          <w:b w:val="false"/>
          <w:bCs w:val="false"/>
          <w:sz w:val="22"/>
          <w:szCs w:val="24"/>
        </w:rPr>
        <w:t>„</w:t>
      </w:r>
      <w:r>
        <w:rPr>
          <w:rFonts w:cs="Arial" w:ascii="Times New Roman" w:hAnsi="Times New Roman"/>
          <w:b w:val="false"/>
          <w:bCs w:val="false"/>
          <w:sz w:val="22"/>
          <w:szCs w:val="24"/>
        </w:rPr>
        <w:t>Czy Zamawiający wyraża zgodę na zawarcie umowy drogą korespondencyjną?”</w:t>
      </w:r>
    </w:p>
    <w:p>
      <w:pPr>
        <w:pStyle w:val="Normal"/>
        <w:rPr>
          <w:b/>
          <w:b/>
          <w:bCs/>
          <w:color w:val="000000"/>
        </w:rPr>
      </w:pPr>
      <w:r>
        <w:rPr>
          <w:rFonts w:cs="Arial" w:ascii="Times New Roman" w:hAnsi="Times New Roman"/>
          <w:b/>
          <w:bCs/>
          <w:color w:val="000000"/>
          <w:sz w:val="24"/>
          <w:szCs w:val="24"/>
          <w:lang w:val="pl-PL"/>
        </w:rPr>
        <w:t xml:space="preserve">Odpowiedź: </w:t>
      </w:r>
    </w:p>
    <w:p>
      <w:pPr>
        <w:pStyle w:val="Tretekstu"/>
        <w:jc w:val="both"/>
        <w:rPr/>
      </w:pPr>
      <w:r>
        <w:rPr>
          <w:rFonts w:cs="Tahoma" w:ascii="Times New Roman" w:hAnsi="Times New Roman"/>
          <w:b w:val="false"/>
          <w:bCs w:val="false"/>
          <w:color w:val="000000"/>
          <w:sz w:val="24"/>
          <w:szCs w:val="24"/>
          <w:lang w:val="pl-PL"/>
        </w:rPr>
        <w:t>Tak.</w:t>
      </w:r>
    </w:p>
    <w:p>
      <w:pPr>
        <w:pStyle w:val="Tretekstu"/>
        <w:ind w:right="0" w:hanging="0"/>
        <w:rPr/>
      </w:pPr>
      <w:r>
        <w:rPr>
          <w:rFonts w:ascii="Times New Roman;serif" w:hAnsi="Times New Roman;serif"/>
          <w:b/>
          <w:bCs/>
          <w:caps w:val="false"/>
          <w:smallCaps w:val="false"/>
          <w:sz w:val="24"/>
          <w:szCs w:val="24"/>
        </w:rPr>
        <w:t>Pytanie 3</w:t>
      </w:r>
    </w:p>
    <w:p>
      <w:pPr>
        <w:pStyle w:val="Tretekstu"/>
        <w:ind w:right="0" w:hanging="0"/>
        <w:rPr/>
      </w:pPr>
      <w:r>
        <w:rPr>
          <w:rFonts w:cs="Arial" w:ascii="Times New Roman;serif" w:hAnsi="Times New Roman;serif"/>
          <w:b/>
          <w:bCs/>
          <w:caps w:val="false"/>
          <w:smallCaps w:val="false"/>
          <w:sz w:val="24"/>
          <w:szCs w:val="24"/>
        </w:rPr>
        <w:t>„</w:t>
      </w:r>
      <w:r>
        <w:rPr>
          <w:rFonts w:cs="Arial" w:ascii="Times New Roman" w:hAnsi="Times New Roman"/>
          <w:sz w:val="22"/>
          <w:szCs w:val="22"/>
        </w:rPr>
        <w:t>Czy Zamawiający wyraża zgodę na otrzymywanie faktur wstępnych na podstawie prognozowanego zużycia paliwa gazowego oraz fakturę rozliczeniową za pobrane paliwo gazowe wystawioną na koniec okresu rozliczeniowego, której kwota zostanie pomniejszona o kwotę wynikającą w faktur wstępnych?”</w:t>
      </w:r>
    </w:p>
    <w:p>
      <w:pPr>
        <w:pStyle w:val="Normal"/>
        <w:rPr>
          <w:b/>
          <w:b/>
          <w:bCs/>
          <w:color w:val="000000"/>
        </w:rPr>
      </w:pPr>
      <w:r>
        <w:rPr>
          <w:rFonts w:cs="Arial" w:ascii="Times New Roman" w:hAnsi="Times New Roman"/>
          <w:b/>
          <w:bCs/>
          <w:color w:val="000000"/>
          <w:sz w:val="24"/>
          <w:szCs w:val="24"/>
          <w:lang w:val="pl-PL"/>
        </w:rPr>
        <w:t xml:space="preserve">Odpowiedź: </w:t>
      </w:r>
    </w:p>
    <w:p>
      <w:pPr>
        <w:pStyle w:val="Normal"/>
        <w:jc w:val="both"/>
        <w:rPr/>
      </w:pPr>
      <w:r>
        <w:rPr>
          <w:rFonts w:cs="Arial" w:ascii="Times New Roman" w:hAnsi="Times New Roman"/>
          <w:b w:val="false"/>
          <w:bCs w:val="false"/>
          <w:caps w:val="false"/>
          <w:smallCaps w:val="false"/>
          <w:color w:val="000000"/>
          <w:sz w:val="24"/>
          <w:szCs w:val="24"/>
          <w:lang w:val="pl-PL"/>
        </w:rPr>
        <w:t>Tak.</w:t>
      </w:r>
    </w:p>
    <w:p>
      <w:pPr>
        <w:pStyle w:val="Tretekstu"/>
        <w:widowControl/>
        <w:tabs>
          <w:tab w:val="left" w:pos="120" w:leader="none"/>
        </w:tabs>
        <w:bidi w:val="0"/>
        <w:spacing w:lineRule="auto" w:line="288" w:before="0" w:after="140"/>
        <w:ind w:right="0" w:hanging="0"/>
        <w:jc w:val="left"/>
        <w:rPr>
          <w:rFonts w:ascii="Times New Roman;serif" w:hAnsi="Times New Roman;serif"/>
          <w:b/>
          <w:b/>
          <w:bCs/>
          <w:caps w:val="false"/>
          <w:smallCaps w:val="false"/>
          <w:sz w:val="24"/>
          <w:szCs w:val="24"/>
        </w:rPr>
      </w:pPr>
      <w:r>
        <w:rPr>
          <w:rFonts w:ascii="Times New Roman;serif" w:hAnsi="Times New Roman;serif"/>
          <w:b/>
          <w:bCs/>
          <w:caps w:val="false"/>
          <w:smallCaps w:val="false"/>
          <w:sz w:val="24"/>
          <w:szCs w:val="24"/>
        </w:rPr>
      </w:r>
    </w:p>
    <w:p>
      <w:pPr>
        <w:pStyle w:val="Tretekstu"/>
        <w:widowControl/>
        <w:tabs>
          <w:tab w:val="left" w:pos="120" w:leader="none"/>
        </w:tabs>
        <w:bidi w:val="0"/>
        <w:spacing w:lineRule="auto" w:line="288" w:before="0" w:after="140"/>
        <w:ind w:right="0" w:hanging="0"/>
        <w:jc w:val="left"/>
        <w:rPr/>
      </w:pPr>
      <w:r>
        <w:rPr>
          <w:rFonts w:ascii="Times New Roman;serif" w:hAnsi="Times New Roman;serif"/>
          <w:b/>
          <w:bCs/>
          <w:caps w:val="false"/>
          <w:smallCaps w:val="false"/>
          <w:sz w:val="24"/>
          <w:szCs w:val="24"/>
        </w:rPr>
        <w:t>Pytanie 4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>„</w:t>
      </w:r>
      <w:r>
        <w:rPr>
          <w:rFonts w:ascii="Times New Roman" w:hAnsi="Times New Roman"/>
          <w:sz w:val="22"/>
        </w:rPr>
        <w:t>Czy Zamawiający ma wiedzę, na jaki okres (do kiedy) została zgłoszona Operatorowi Systemu Dystrybucji  przez obecnego sprzedawcę (dla punktów poboru Zamawiającego) usługa dystrybucji?</w:t>
      </w:r>
    </w:p>
    <w:p>
      <w:pPr>
        <w:pStyle w:val="Normal"/>
        <w:snapToGrid w:val="false"/>
        <w:spacing w:lineRule="auto" w:line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2"/>
          <w:szCs w:val="24"/>
        </w:rPr>
        <w:t>W przypadku braku przedmiotowej wiedzy Wykonawca prosi o uzyskanie takowych informacji od obecnego sprzedawcy i przekazanie jej Wykonawcom.”</w:t>
      </w:r>
    </w:p>
    <w:p>
      <w:pPr>
        <w:pStyle w:val="Normal"/>
        <w:widowControl w:val="false"/>
        <w:suppressLineNumbers/>
        <w:tabs>
          <w:tab w:val="left" w:pos="120" w:leader="none"/>
        </w:tabs>
        <w:suppressAutoHyphens w:val="true"/>
        <w:bidi w:val="0"/>
        <w:snapToGrid w:val="false"/>
        <w:spacing w:lineRule="auto" w:line="240" w:before="0" w:after="0"/>
        <w:ind w:right="0" w:hanging="0"/>
        <w:jc w:val="both"/>
        <w:rPr/>
      </w:pPr>
      <w:r>
        <w:rPr>
          <w:rFonts w:cs="Arial" w:ascii="Times New Roman" w:hAnsi="Times New Roman"/>
          <w:b/>
          <w:bCs/>
          <w:sz w:val="24"/>
          <w:szCs w:val="24"/>
        </w:rPr>
        <w:t xml:space="preserve">Odpowiedź: </w:t>
      </w:r>
    </w:p>
    <w:p>
      <w:pPr>
        <w:pStyle w:val="Normal"/>
        <w:widowControl w:val="false"/>
        <w:suppressLineNumbers/>
        <w:tabs>
          <w:tab w:val="left" w:pos="120" w:leader="none"/>
        </w:tabs>
        <w:suppressAutoHyphens w:val="true"/>
        <w:bidi w:val="0"/>
        <w:snapToGrid w:val="false"/>
        <w:spacing w:lineRule="auto" w:line="360" w:before="0" w:after="0"/>
        <w:ind w:right="0" w:hanging="0"/>
        <w:jc w:val="both"/>
        <w:rPr/>
      </w:pPr>
      <w:r>
        <w:rPr>
          <w:rFonts w:cs="Arial" w:ascii="Times New Roman" w:hAnsi="Times New Roman"/>
          <w:b w:val="false"/>
          <w:bCs w:val="false"/>
          <w:sz w:val="22"/>
          <w:szCs w:val="24"/>
        </w:rPr>
        <w:t>Usługa dystrybucji została zgłoszona Operatorowi Systemu Dystrybucji  przez obecnego sprzedawcę (dla punktów poboru Zamawiającego) do dnia 31.12.2019 r..</w:t>
      </w:r>
    </w:p>
    <w:p>
      <w:pPr>
        <w:pStyle w:val="Tretekstu"/>
        <w:jc w:val="both"/>
        <w:rPr/>
      </w:pPr>
      <w:r>
        <w:rPr>
          <w:rFonts w:cs="Arial" w:ascii="Times New Roman" w:hAnsi="Times New Roman"/>
          <w:b w:val="false"/>
          <w:bCs w:val="false"/>
          <w:sz w:val="24"/>
          <w:szCs w:val="24"/>
          <w:lang w:eastAsia="en-US"/>
        </w:rPr>
        <w:t> </w:t>
      </w:r>
      <w:r>
        <w:rPr>
          <w:rFonts w:cs="Arial" w:ascii="Times New Roman" w:hAnsi="Times New Roman"/>
          <w:b/>
          <w:bCs/>
          <w:sz w:val="24"/>
          <w:szCs w:val="24"/>
          <w:lang w:eastAsia="en-US"/>
        </w:rPr>
        <w:t>Pytanie 5</w:t>
      </w:r>
    </w:p>
    <w:p>
      <w:pPr>
        <w:pStyle w:val="Tretekstu"/>
        <w:jc w:val="both"/>
        <w:rPr/>
      </w:pPr>
      <w:r>
        <w:rPr>
          <w:rFonts w:cs="Arial" w:ascii="Times New Roman" w:hAnsi="Times New Roman"/>
          <w:sz w:val="22"/>
        </w:rPr>
        <w:t>„</w:t>
      </w:r>
      <w:r>
        <w:rPr>
          <w:rFonts w:cs="Arial" w:ascii="Times New Roman" w:hAnsi="Times New Roman"/>
          <w:sz w:val="22"/>
        </w:rPr>
        <w:t>Czy Zamawiający wyraża zgodę, aby rozliczenia za dostarczony gaz, opłaty abonamentowe                          i dystrybucyjne odbywały się zgodnie z okresem rozliczeniowym stosowanym przez OSD?”</w:t>
      </w:r>
    </w:p>
    <w:p>
      <w:pPr>
        <w:pStyle w:val="Tretekstu"/>
        <w:ind w:right="0" w:hanging="0"/>
        <w:rPr/>
      </w:pPr>
      <w:r>
        <w:rPr>
          <w:rFonts w:cs="Arial" w:ascii="Times New Roman" w:hAnsi="Times New Roman"/>
          <w:b/>
          <w:bCs/>
          <w:color w:val="000000"/>
          <w:sz w:val="24"/>
          <w:szCs w:val="24"/>
          <w:lang w:val="pl-PL"/>
        </w:rPr>
        <w:t>Odpowiedź</w:t>
      </w:r>
      <w:r>
        <w:rPr>
          <w:rFonts w:cs="Arial" w:ascii="Times New Roman" w:hAnsi="Times New Roman"/>
          <w:b/>
          <w:bCs/>
          <w:sz w:val="24"/>
          <w:szCs w:val="24"/>
          <w:lang w:val="pl-PL"/>
        </w:rPr>
        <w:t>:</w:t>
      </w:r>
      <w:r>
        <w:rPr>
          <w:rFonts w:cs="Arial" w:ascii="Times New Roman" w:hAnsi="Times New Roman"/>
          <w:b w:val="false"/>
          <w:bCs w:val="false"/>
          <w:sz w:val="24"/>
          <w:szCs w:val="24"/>
          <w:lang w:val="pl-PL"/>
        </w:rPr>
        <w:t xml:space="preserve"> </w:t>
      </w:r>
    </w:p>
    <w:p>
      <w:pPr>
        <w:pStyle w:val="Tretekstu"/>
        <w:jc w:val="both"/>
        <w:rPr>
          <w:rFonts w:ascii="Times New Roman;serif" w:hAnsi="Times New Roman;serif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 w:ascii="Times New Roman" w:hAnsi="Times New Roman"/>
          <w:b w:val="false"/>
          <w:bCs w:val="false"/>
          <w:i w:val="false"/>
          <w:iCs w:val="false"/>
          <w:sz w:val="22"/>
          <w:szCs w:val="24"/>
          <w:u w:val="none"/>
          <w:lang w:val="pl-PL"/>
        </w:rPr>
        <w:t>Rozliczenia za dostarczony gaz, opłaty abonamentowe i dystrybucyjne będą odbywały się  w miesięcznym okresie rozliczeniowym.</w:t>
      </w:r>
    </w:p>
    <w:p>
      <w:pPr>
        <w:pStyle w:val="Normal"/>
        <w:ind w:right="0" w:hanging="0"/>
        <w:jc w:val="both"/>
        <w:rPr>
          <w:rFonts w:ascii="Times New Roman;serif" w:hAnsi="Times New Roman;serif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 w:ascii="Times New Roman;serif" w:hAnsi="Times New Roman;serif"/>
          <w:b/>
          <w:bCs/>
          <w:i w:val="false"/>
          <w:iCs w:val="false"/>
          <w:sz w:val="24"/>
          <w:szCs w:val="24"/>
          <w:u w:val="none"/>
          <w:lang w:val="pl-PL"/>
        </w:rPr>
      </w:r>
    </w:p>
    <w:p>
      <w:pPr>
        <w:pStyle w:val="Normal"/>
        <w:jc w:val="both"/>
        <w:rPr/>
      </w:pPr>
      <w:r>
        <w:rPr>
          <w:rFonts w:cs="Arial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pl-PL"/>
        </w:rPr>
        <w:t>Zamawiający powyższe wyjaśnienia zamieszcza na stronie internetowej Zamawiającego w dniu 25.11.2019 r.</w:t>
      </w:r>
    </w:p>
    <w:p>
      <w:pPr>
        <w:pStyle w:val="Normal"/>
        <w:ind w:hanging="0"/>
        <w:jc w:val="both"/>
        <w:rPr/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 xml:space="preserve">                                                                                                                </w:t>
      </w:r>
    </w:p>
    <w:p>
      <w:pPr>
        <w:pStyle w:val="Normal"/>
        <w:ind w:hanging="0"/>
        <w:jc w:val="both"/>
        <w:rPr/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 xml:space="preserve">                                                                                                                  </w:t>
      </w:r>
      <w:r>
        <w:rPr>
          <w:rFonts w:cs="Arial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pl-PL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pl-PL"/>
        </w:rPr>
        <w:t xml:space="preserve">Z poważaniem </w:t>
      </w:r>
    </w:p>
    <w:sectPr>
      <w:type w:val="nextPage"/>
      <w:pgSz w:w="11906" w:h="16838"/>
      <w:pgMar w:left="1134" w:right="1134" w:header="0" w:top="907" w:footer="0" w:bottom="90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imes New Roman">
    <w:altName w:val="serif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5">
    <w:name w:val="Heading 5"/>
    <w:basedOn w:val="Nagwek"/>
    <w:qFormat/>
    <w:pPr/>
    <w:rPr/>
  </w:style>
  <w:style w:type="character" w:styleId="Mocnowyrniony">
    <w:name w:val="Mocno wyróżniony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odyTextIndent2">
    <w:name w:val="Body Text Indent 2"/>
    <w:basedOn w:val="Normal"/>
    <w:qFormat/>
    <w:pPr>
      <w:overflowPunct w:val="true"/>
      <w:spacing w:lineRule="auto" w:line="360"/>
      <w:ind w:firstLine="360"/>
      <w:jc w:val="both"/>
      <w:textAlignment w:val="baseline"/>
    </w:pPr>
    <w:rPr>
      <w:szCs w:val="20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qFormat/>
    <w:pPr>
      <w:widowControl/>
      <w:overflowPunct w:val="fals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00000A"/>
      <w:sz w:val="24"/>
      <w:szCs w:val="24"/>
      <w:lang w:val="pl-PL" w:eastAsia="pl-PL" w:bidi="hi-IN"/>
    </w:rPr>
  </w:style>
  <w:style w:type="paragraph" w:styleId="Akapitzlist">
    <w:name w:val="Akapit z listą"/>
    <w:basedOn w:val="Normal"/>
    <w:qFormat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0"/>
      <w:szCs w:val="20"/>
      <w:lang w:val="pl-PL"/>
    </w:rPr>
  </w:style>
  <w:style w:type="paragraph" w:styleId="BodyText2">
    <w:name w:val="Body Text 2"/>
    <w:basedOn w:val="Normal"/>
    <w:qFormat/>
    <w:pPr>
      <w:spacing w:before="0" w:after="120"/>
      <w:ind w:left="283" w:hanging="0"/>
    </w:pPr>
    <w:rPr/>
  </w:style>
  <w:style w:type="paragraph" w:styleId="Default">
    <w:name w:val="Default"/>
    <w:qFormat/>
    <w:pPr>
      <w:widowControl/>
      <w:bidi w:val="0"/>
      <w:jc w:val="left"/>
    </w:pPr>
    <w:rPr>
      <w:rFonts w:ascii="Arial" w:hAnsi="Arial" w:eastAsia="Times New Roman" w:cs="Arial"/>
      <w:color w:val="000000"/>
      <w:sz w:val="24"/>
      <w:szCs w:val="24"/>
      <w:lang w:val="pl-PL" w:eastAsia="zh-CN" w:bidi="ar-SA"/>
    </w:rPr>
  </w:style>
  <w:style w:type="paragraph" w:styleId="Zawartotabeli">
    <w:name w:val="Zawartość tabeli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Lucida Sans Unicode" w:cs="Mangal"/>
      <w:sz w:val="24"/>
      <w:szCs w:val="24"/>
      <w:lang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534</TotalTime>
  <Application>LibreOffice/5.2.1.2$Windows_x86 LibreOffice_project/31dd62db80d4e60af04904455ec9c9219178d620</Application>
  <Pages>2</Pages>
  <Words>363</Words>
  <Characters>2421</Characters>
  <CharactersWithSpaces>3064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2018-05-22T14:58:24Z</dcterms:created>
  <dc:creator/>
  <dc:description/>
  <dc:language>pl-PL</dc:language>
  <cp:lastModifiedBy/>
  <cp:lastPrinted>2019-11-25T11:32:25Z</cp:lastPrinted>
  <dcterms:modified xsi:type="dcterms:W3CDTF">2019-11-25T16:22:00Z</dcterms:modified>
  <cp:revision>75</cp:revision>
  <dc:subject/>
  <dc:title/>
</cp:coreProperties>
</file>