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Samodzielny Publiczny </w:t>
        <w:tab/>
        <w:tab/>
        <w:tab/>
        <w:tab/>
        <w:t xml:space="preserve">                           Proszowice, dnia 05.11.2019 r.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Zespół Opieki Zdrowotnej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ul. Kopernika 13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32-100 Proszowice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</w:rPr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</w:rPr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FFFFFF" w:val="clear"/>
        </w:rPr>
        <w:t>U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zCs w:val="24"/>
          <w:shd w:fill="FFFFFF" w:val="clear"/>
        </w:rPr>
        <w:t>czestnicy postępowania prowadzonego w trybie przetargu nieograniczonego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4"/>
          <w:szCs w:val="24"/>
          <w:highlight w:val="white"/>
        </w:rPr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zCs w:val="24"/>
          <w:u w:val="none"/>
          <w:shd w:fill="FFFFFF" w:val="clear"/>
        </w:rPr>
        <w:t>na d</w:t>
      </w:r>
      <w:r>
        <w:rPr>
          <w:rStyle w:val="Mocnowyrniony"/>
          <w:rFonts w:eastAsia="Times New Roman" w:cs="Times New Roman" w:ascii="Times New Roman" w:hAnsi="Times New Roman"/>
          <w:color w:val="000000"/>
          <w:spacing w:val="0"/>
          <w:sz w:val="24"/>
          <w:szCs w:val="24"/>
          <w:highlight w:val="white"/>
          <w:u w:val="none"/>
          <w:shd w:fill="FFFFFF" w:val="clear"/>
        </w:rPr>
        <w:t xml:space="preserve">ostawę </w:t>
      </w:r>
      <w:r>
        <w:rPr>
          <w:rStyle w:val="Mocnowyrniony"/>
          <w:rFonts w:eastAsia="Times New Roman" w:cs="Times New Roman" w:ascii="Times New Roman" w:hAnsi="Times New Roman"/>
          <w:color w:val="000000"/>
          <w:spacing w:val="0"/>
          <w:sz w:val="24"/>
          <w:szCs w:val="24"/>
          <w:highlight w:val="white"/>
          <w:u w:val="none"/>
        </w:rPr>
        <w:t>odczynników i dzierżawa aparatu (backup) do badań immunochemicznych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Style w:val="Mocnowyrniony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FFFFFF" w:val="clear"/>
        </w:rPr>
        <w:t>Oznaczenie sprawy: 20/ZP/2019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zCs w:val="24"/>
          <w:highlight w:val="white"/>
        </w:rPr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W związku z wniesieniem pytań przez Wykonawców, Zamawiający przedstawia treść pytań                   i udziela pisemnej odpowiedzi zgodnie z art. 38 ust. 2 ustawy z dnia 29 stycznia 2004 roku Prawo zamówień publicznych  (Dz. U. z 2018 r. poz. 1986 z późniejszymi zmianami).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>Pytanie 1</w:t>
      </w:r>
    </w:p>
    <w:p>
      <w:pPr>
        <w:pStyle w:val="BodyTextIndent3"/>
        <w:widowControl w:val="false"/>
        <w:numPr>
          <w:ilvl w:val="0"/>
          <w:numId w:val="0"/>
        </w:numPr>
        <w:suppressLineNumbers/>
        <w:suppressAutoHyphens w:val="true"/>
        <w:snapToGrid w:val="false"/>
        <w:spacing w:lineRule="auto" w:line="240" w:before="0" w:after="0"/>
        <w:ind w:right="-58" w:hanging="0"/>
        <w:jc w:val="both"/>
        <w:rPr>
          <w:rFonts w:ascii="Times New Roman" w:hAnsi="Times New Roman" w:eastAsia="Times New Roman" w:cs="" w:cstheme="minorHAnsi"/>
          <w:b w:val="false"/>
          <w:b w:val="false"/>
          <w:bCs w:val="false"/>
          <w:i w:val="false"/>
          <w:i w:val="false"/>
          <w:iCs w:val="false"/>
          <w:u w:val="none"/>
          <w:lang w:val="pl-PL" w:eastAsia="ar-SA"/>
        </w:rPr>
      </w:pPr>
      <w:r>
        <w:rPr>
          <w:rFonts w:eastAsia="Lucida Sans Unicode" w:cs="Arial"/>
          <w:b w:val="false"/>
          <w:bCs w:val="false"/>
          <w:i w:val="false"/>
          <w:iCs w:val="false"/>
          <w:color w:val="222222"/>
          <w:sz w:val="24"/>
          <w:szCs w:val="22"/>
          <w:u w:val="none"/>
          <w:shd w:fill="FFFFFF" w:val="clear"/>
          <w:lang w:val="pl-PL" w:eastAsia="zh-CN" w:bidi="hi-IN"/>
        </w:rPr>
        <w:t>„</w:t>
      </w:r>
      <w:r>
        <w:rPr>
          <w:rFonts w:eastAsia="Lucida Sans Unicode" w:cs="Arial"/>
          <w:b w:val="false"/>
          <w:bCs w:val="false"/>
          <w:i w:val="false"/>
          <w:iCs w:val="false"/>
          <w:color w:val="222222"/>
          <w:sz w:val="24"/>
          <w:szCs w:val="22"/>
          <w:u w:val="none"/>
          <w:shd w:fill="FFFFFF" w:val="clear"/>
          <w:lang w:val="pl-PL" w:eastAsia="zh-CN" w:bidi="hi-IN"/>
        </w:rPr>
        <w:t>Czy Zamawiający dopuści wydajność analizatora min 85 oznaczeń  na godzinę?”</w:t>
      </w:r>
    </w:p>
    <w:p>
      <w:pPr>
        <w:pStyle w:val="Normal"/>
        <w:rPr/>
      </w:pPr>
      <w:r>
        <w:rPr>
          <w:rFonts w:cs="Arial" w:ascii="Times New Roman" w:hAnsi="Times New Roman"/>
          <w:b/>
          <w:bCs/>
          <w:color w:val="000000"/>
          <w:sz w:val="24"/>
          <w:szCs w:val="24"/>
          <w:lang w:val="pl-PL"/>
        </w:rPr>
        <w:t xml:space="preserve">Odpowiedź: 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l-PL"/>
        </w:rPr>
        <w:t>Tak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>Pytanie 2</w:t>
      </w:r>
    </w:p>
    <w:p>
      <w:pPr>
        <w:pStyle w:val="Normal"/>
        <w:widowControl w:val="false"/>
        <w:suppressLineNumbers/>
        <w:suppressAutoHyphens w:val="true"/>
        <w:snapToGrid w:val="false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</w:rPr>
        <w:t>„</w:t>
      </w:r>
      <w:r>
        <w:rPr>
          <w:rFonts w:eastAsia="Times New Roman" w:cs="Arial" w:ascii="Times New Roman" w:hAnsi="Times New Roman"/>
          <w:b w:val="false"/>
          <w:bCs w:val="false"/>
          <w:color w:val="222222"/>
          <w:sz w:val="24"/>
          <w:szCs w:val="24"/>
          <w:lang w:eastAsia="en-US"/>
        </w:rPr>
        <w:t>Prosimy o wyrażenie zgody na rozbudowanie formularza asortymentowego poprzez dodanie wiersza dotyczącego dzierżawy aparatu.</w:t>
      </w:r>
      <w:r>
        <w:rPr>
          <w:rFonts w:cs="Arial" w:ascii="Times New Roman" w:hAnsi="Times New Roman"/>
          <w:b w:val="false"/>
          <w:bCs w:val="false"/>
          <w:sz w:val="24"/>
          <w:szCs w:val="24"/>
        </w:rPr>
        <w:t>”</w:t>
      </w:r>
    </w:p>
    <w:p>
      <w:pPr>
        <w:pStyle w:val="Normal"/>
        <w:rPr/>
      </w:pPr>
      <w:r>
        <w:rPr>
          <w:rFonts w:cs="Arial" w:ascii="Times New Roman" w:hAnsi="Times New Roman"/>
          <w:b/>
          <w:bCs/>
          <w:color w:val="000000"/>
          <w:sz w:val="24"/>
          <w:szCs w:val="24"/>
          <w:lang w:val="pl-PL"/>
        </w:rPr>
        <w:t xml:space="preserve">Odpowiedź: </w:t>
      </w:r>
      <w:r>
        <w:rPr>
          <w:rFonts w:cs="Tahoma" w:ascii="Times New Roman" w:hAnsi="Times New Roman"/>
          <w:b w:val="false"/>
          <w:bCs w:val="false"/>
          <w:color w:val="000000"/>
          <w:sz w:val="24"/>
          <w:szCs w:val="24"/>
          <w:lang w:val="pl-PL"/>
        </w:rPr>
        <w:t>Tak.</w:t>
      </w:r>
    </w:p>
    <w:p>
      <w:pPr>
        <w:pStyle w:val="Normal"/>
        <w:rPr>
          <w:rFonts w:ascii="Times New Roman" w:hAnsi="Times New Roman" w:cs="Tahoma"/>
          <w:b w:val="false"/>
          <w:b w:val="false"/>
          <w:bCs w:val="false"/>
          <w:color w:val="000000"/>
          <w:sz w:val="24"/>
          <w:szCs w:val="24"/>
          <w:lang w:val="pl-PL"/>
        </w:rPr>
      </w:pPr>
      <w:r>
        <w:rPr>
          <w:rFonts w:cs="Tahoma" w:ascii="Times New Roman" w:hAnsi="Times New Roman"/>
          <w:b w:val="false"/>
          <w:bCs w:val="false"/>
          <w:color w:val="000000"/>
          <w:sz w:val="24"/>
          <w:szCs w:val="24"/>
          <w:lang w:val="pl-PL"/>
        </w:rPr>
      </w:r>
    </w:p>
    <w:p>
      <w:pPr>
        <w:pStyle w:val="Tretekstu"/>
        <w:ind w:right="0" w:hanging="0"/>
        <w:rPr/>
      </w:pPr>
      <w:r>
        <w:rPr>
          <w:rFonts w:ascii="Times New Roman;serif" w:hAnsi="Times New Roman;serif"/>
          <w:b/>
          <w:bCs/>
          <w:caps w:val="false"/>
          <w:smallCaps w:val="false"/>
          <w:sz w:val="24"/>
          <w:szCs w:val="24"/>
        </w:rPr>
        <w:t>Pytanie 3</w:t>
      </w:r>
    </w:p>
    <w:p>
      <w:pPr>
        <w:pStyle w:val="Tretekstu"/>
        <w:ind w:right="0" w:hanging="0"/>
        <w:rPr/>
      </w:pPr>
      <w:r>
        <w:rPr>
          <w:rFonts w:cs="Arial" w:ascii="Times New Roman" w:hAnsi="Times New Roman"/>
          <w:b w:val="false"/>
          <w:bCs w:val="false"/>
          <w:caps w:val="false"/>
          <w:smallCaps w:val="false"/>
          <w:sz w:val="24"/>
          <w:szCs w:val="24"/>
        </w:rPr>
        <w:t>„</w:t>
      </w:r>
      <w:r>
        <w:rPr>
          <w:rFonts w:cs="Arial" w:ascii="Times New Roman" w:hAnsi="Times New Roman"/>
          <w:b w:val="false"/>
          <w:bCs w:val="false"/>
          <w:caps w:val="false"/>
          <w:smallCaps w:val="false"/>
          <w:color w:val="222222"/>
          <w:sz w:val="24"/>
          <w:szCs w:val="24"/>
          <w:shd w:fill="FFFFFF" w:val="clear"/>
        </w:rPr>
        <w:t>Czy Zamawiający wyrazi zgodę na modyfikację tabeli poprzez dodanie tabeli ilość opakowań na 20 m-cy? Jednocześnie w związku z tym iż niezbędne do wykonania badań są również kalibratory, kontrole i materiały zużywalne prosimy o potwierdzenie iż w kolumnie "cena jednostkowa" należy podać cenę jednostkową za opakowanie.</w:t>
      </w:r>
      <w:r>
        <w:rPr>
          <w:rFonts w:cs="Arial" w:ascii="Times New Roman" w:hAnsi="Times New Roman"/>
          <w:b w:val="false"/>
          <w:bCs w:val="false"/>
          <w:sz w:val="24"/>
          <w:szCs w:val="24"/>
        </w:rPr>
        <w:t>”</w:t>
      </w:r>
    </w:p>
    <w:p>
      <w:pPr>
        <w:pStyle w:val="Tretekstu"/>
        <w:ind w:right="0" w:hanging="0"/>
        <w:rPr/>
      </w:pPr>
      <w:r>
        <w:rPr>
          <w:rFonts w:cs="Arial" w:ascii="Times New Roman" w:hAnsi="Times New Roman"/>
          <w:b/>
          <w:bCs/>
          <w:color w:val="000000"/>
          <w:sz w:val="24"/>
          <w:szCs w:val="24"/>
          <w:lang w:val="pl-PL"/>
        </w:rPr>
        <w:t xml:space="preserve">Odpowiedź: </w:t>
      </w:r>
      <w:r>
        <w:rPr>
          <w:rFonts w:cs="Arial" w:ascii="Times New Roman" w:hAnsi="Times New Roman"/>
          <w:b w:val="false"/>
          <w:bCs w:val="false"/>
          <w:caps w:val="false"/>
          <w:smallCaps w:val="false"/>
          <w:color w:val="000000"/>
          <w:sz w:val="24"/>
          <w:szCs w:val="24"/>
          <w:lang w:val="pl-PL"/>
        </w:rPr>
        <w:t>Tak.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/>
          <w:bCs/>
          <w:caps w:val="false"/>
          <w:smallCaps w:val="false"/>
          <w:color w:val="222222"/>
          <w:sz w:val="24"/>
          <w:szCs w:val="24"/>
          <w:lang w:eastAsia="en-US"/>
        </w:rPr>
        <w:t>Dot. Załącznik nr 4 do SIWZ - projekt umowy</w:t>
      </w:r>
    </w:p>
    <w:p>
      <w:pPr>
        <w:pStyle w:val="Tretekstu"/>
        <w:widowControl/>
        <w:tabs>
          <w:tab w:val="left" w:pos="120" w:leader="none"/>
        </w:tabs>
        <w:bidi w:val="0"/>
        <w:spacing w:lineRule="auto" w:line="288" w:before="0" w:after="140"/>
        <w:ind w:right="0" w:hanging="0"/>
        <w:jc w:val="left"/>
        <w:rPr/>
      </w:pPr>
      <w:r>
        <w:rPr>
          <w:rFonts w:ascii="Times New Roman;serif" w:hAnsi="Times New Roman;serif"/>
          <w:b/>
          <w:bCs/>
          <w:caps w:val="false"/>
          <w:smallCaps w:val="false"/>
          <w:sz w:val="24"/>
          <w:szCs w:val="24"/>
        </w:rPr>
        <w:t>Pytanie 4</w:t>
      </w:r>
    </w:p>
    <w:p>
      <w:pPr>
        <w:pStyle w:val="Tretekstu"/>
        <w:widowControl/>
        <w:tabs>
          <w:tab w:val="left" w:pos="120" w:leader="none"/>
        </w:tabs>
        <w:bidi w:val="0"/>
        <w:spacing w:lineRule="auto" w:line="288" w:before="0" w:after="140"/>
        <w:ind w:right="0" w:hanging="0"/>
        <w:jc w:val="left"/>
        <w:rPr/>
      </w:pPr>
      <w:r>
        <w:rPr>
          <w:rFonts w:cs="Arial" w:ascii="Times New Roman" w:hAnsi="Times New Roman"/>
          <w:b w:val="false"/>
          <w:bCs w:val="false"/>
          <w:sz w:val="24"/>
          <w:szCs w:val="24"/>
        </w:rPr>
        <w:t>„</w:t>
      </w:r>
      <w:r>
        <w:rPr>
          <w:rFonts w:eastAsia="Times New Roman" w:cs="Arial" w:ascii="Times New Roman" w:hAnsi="Times New Roman"/>
          <w:b w:val="false"/>
          <w:bCs w:val="false"/>
          <w:color w:val="222222"/>
          <w:sz w:val="24"/>
          <w:szCs w:val="24"/>
          <w:lang w:eastAsia="en-US"/>
        </w:rPr>
        <w:t>Par. 1 ust. 3 Czy Zamawiający wyrazi zgodę na dodanie zapisu: „Zmniejszenie nie może przekraczać 20% całkowitej wartości umowy”</w:t>
      </w:r>
    </w:p>
    <w:p>
      <w:pPr>
        <w:pStyle w:val="Normal"/>
        <w:widowControl w:val="false"/>
        <w:suppressLineNumbers/>
        <w:tabs>
          <w:tab w:val="left" w:pos="120" w:leader="none"/>
        </w:tabs>
        <w:suppressAutoHyphens w:val="true"/>
        <w:bidi w:val="0"/>
        <w:snapToGrid w:val="false"/>
        <w:spacing w:lineRule="auto" w:line="240" w:before="0" w:after="0"/>
        <w:ind w:right="0" w:hanging="0"/>
        <w:jc w:val="both"/>
        <w:rPr>
          <w:highlight w:val="white"/>
        </w:rPr>
      </w:pPr>
      <w:r>
        <w:rPr>
          <w:rFonts w:cs="Arial" w:ascii="Times New Roman" w:hAnsi="Times New Roman"/>
          <w:b/>
          <w:bCs/>
          <w:sz w:val="24"/>
          <w:szCs w:val="24"/>
          <w:highlight w:val="white"/>
        </w:rPr>
        <w:t xml:space="preserve">Odpowiedź: </w:t>
      </w:r>
      <w:r>
        <w:rPr>
          <w:rFonts w:cs="Arial" w:ascii="Times New Roman" w:hAnsi="Times New Roman"/>
          <w:b w:val="false"/>
          <w:bCs w:val="false"/>
          <w:sz w:val="24"/>
          <w:szCs w:val="24"/>
          <w:highlight w:val="white"/>
        </w:rPr>
        <w:t>Nie</w:t>
      </w:r>
    </w:p>
    <w:p>
      <w:pPr>
        <w:pStyle w:val="Tretekstu"/>
        <w:ind w:right="0" w:hanging="0"/>
        <w:jc w:val="both"/>
        <w:rPr>
          <w:rFonts w:ascii="Times New Roman;serif" w:hAnsi="Times New Roman;serif"/>
          <w:b/>
          <w:b/>
          <w:bCs/>
          <w:caps w:val="false"/>
          <w:smallCaps w:val="false"/>
          <w:sz w:val="24"/>
          <w:szCs w:val="24"/>
        </w:rPr>
      </w:pPr>
      <w:r>
        <w:rPr>
          <w:rFonts w:ascii="Times New Roman;serif" w:hAnsi="Times New Roman;serif"/>
          <w:b/>
          <w:bCs/>
          <w:caps w:val="false"/>
          <w:smallCaps w:val="false"/>
          <w:sz w:val="24"/>
          <w:szCs w:val="24"/>
        </w:rPr>
      </w:r>
    </w:p>
    <w:p>
      <w:pPr>
        <w:pStyle w:val="Tretekstu"/>
        <w:ind w:right="0" w:hanging="0"/>
        <w:jc w:val="both"/>
        <w:rPr/>
      </w:pPr>
      <w:r>
        <w:rPr>
          <w:rFonts w:ascii="Times New Roman;serif" w:hAnsi="Times New Roman;serif"/>
          <w:b/>
          <w:bCs/>
          <w:caps w:val="false"/>
          <w:smallCaps w:val="false"/>
          <w:sz w:val="24"/>
          <w:szCs w:val="24"/>
        </w:rPr>
        <w:t>Pytanie 5</w:t>
      </w:r>
    </w:p>
    <w:p>
      <w:pPr>
        <w:pStyle w:val="Zawartotabeli"/>
        <w:snapToGrid w:val="false"/>
        <w:ind w:left="66" w:right="0" w:hanging="0"/>
        <w:jc w:val="both"/>
        <w:rPr/>
      </w:pPr>
      <w:r>
        <w:rPr>
          <w:rFonts w:cs="Arial"/>
          <w:b w:val="false"/>
          <w:bCs w:val="false"/>
          <w:sz w:val="24"/>
          <w:szCs w:val="24"/>
        </w:rPr>
        <w:t>„</w:t>
      </w:r>
      <w:r>
        <w:rPr>
          <w:rFonts w:eastAsia="Times New Roman" w:cs="Arial"/>
          <w:b w:val="false"/>
          <w:bCs w:val="false"/>
          <w:color w:val="222222"/>
          <w:sz w:val="24"/>
          <w:szCs w:val="24"/>
          <w:lang w:eastAsia="en-US"/>
        </w:rPr>
        <w:t>Par. 2 ust. 2 Czy Zamawiający wyrazi zgodę, aby termin dostawy wynosił 5 dni?</w:t>
      </w:r>
      <w:r>
        <w:rPr>
          <w:rFonts w:cs="Arial"/>
          <w:b w:val="false"/>
          <w:bCs w:val="false"/>
          <w:sz w:val="24"/>
          <w:szCs w:val="24"/>
        </w:rPr>
        <w:t>”</w:t>
      </w:r>
    </w:p>
    <w:p>
      <w:pPr>
        <w:pStyle w:val="Tretekstu"/>
        <w:ind w:right="0" w:hanging="0"/>
        <w:jc w:val="left"/>
        <w:rPr/>
      </w:pPr>
      <w:r>
        <w:rPr>
          <w:rFonts w:cs="Arial" w:ascii="Times New Roman" w:hAnsi="Times New Roman"/>
          <w:b/>
          <w:bCs/>
          <w:color w:val="000000"/>
          <w:sz w:val="24"/>
          <w:szCs w:val="24"/>
          <w:lang w:val="pl-PL"/>
        </w:rPr>
        <w:t xml:space="preserve">Odpowiedź: 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l-PL"/>
        </w:rPr>
        <w:t>Nie</w:t>
      </w:r>
    </w:p>
    <w:p>
      <w:pPr>
        <w:pStyle w:val="Tretekstu"/>
        <w:ind w:left="426" w:right="0" w:hanging="360"/>
        <w:jc w:val="left"/>
        <w:rPr/>
      </w:pPr>
      <w:r>
        <w:rPr>
          <w:rFonts w:cs="Arial" w:ascii="Times New Roman;serif" w:hAnsi="Times New Roman;serif"/>
          <w:b w:val="false"/>
          <w:bCs w:val="false"/>
          <w:color w:val="000000"/>
          <w:sz w:val="24"/>
          <w:szCs w:val="24"/>
          <w:lang w:val="pl-PL"/>
        </w:rPr>
        <w:t xml:space="preserve">  </w:t>
      </w:r>
      <w:r>
        <w:rPr>
          <w:rFonts w:ascii="Times New Roman;serif" w:hAnsi="Times New Roman;serif"/>
          <w:b/>
          <w:bCs/>
          <w:sz w:val="24"/>
          <w:szCs w:val="24"/>
        </w:rPr>
        <w:t>Pytanie 6</w:t>
      </w:r>
    </w:p>
    <w:p>
      <w:pPr>
        <w:pStyle w:val="Tretekstu"/>
        <w:ind w:left="426" w:right="0" w:hanging="360"/>
        <w:jc w:val="left"/>
        <w:rPr/>
      </w:pPr>
      <w:r>
        <w:rPr>
          <w:rFonts w:cs="Arial" w:ascii="Times New Roman" w:hAnsi="Times New Roman"/>
          <w:b w:val="false"/>
          <w:bCs w:val="false"/>
          <w:sz w:val="24"/>
          <w:szCs w:val="24"/>
        </w:rPr>
        <w:t xml:space="preserve"> „</w:t>
      </w:r>
      <w:r>
        <w:rPr>
          <w:rFonts w:eastAsia="Times New Roman" w:cs="Arial" w:ascii="Times New Roman" w:hAnsi="Times New Roman"/>
          <w:b w:val="false"/>
          <w:bCs w:val="false"/>
          <w:color w:val="222222"/>
          <w:sz w:val="24"/>
          <w:szCs w:val="24"/>
          <w:lang w:eastAsia="en-US"/>
        </w:rPr>
        <w:t>Par. 2 ust. 12 Czy Zamawiający wyrazi zgodę na dodanie do niniejszego postanowienia umowy następującego zapisu:</w:t>
      </w:r>
    </w:p>
    <w:p>
      <w:pPr>
        <w:pStyle w:val="Normal"/>
        <w:widowControl w:val="false"/>
        <w:suppressLineNumbers/>
        <w:suppressAutoHyphens w:val="true"/>
        <w:snapToGrid w:val="false"/>
        <w:spacing w:lineRule="auto" w:line="240" w:before="0" w:after="0"/>
        <w:ind w:left="426" w:right="0" w:hanging="360"/>
        <w:jc w:val="both"/>
        <w:rPr/>
      </w:pPr>
      <w:r>
        <w:rPr>
          <w:rFonts w:eastAsia="Times New Roman" w:cs="Arial" w:ascii="Times New Roman" w:hAnsi="Times New Roman"/>
          <w:b w:val="false"/>
          <w:bCs w:val="false"/>
          <w:color w:val="222222"/>
          <w:sz w:val="24"/>
          <w:szCs w:val="24"/>
          <w:shd w:fill="FFFFFF" w:val="clear"/>
          <w:lang w:eastAsia="en-US"/>
        </w:rPr>
        <w:t xml:space="preserve">    „</w:t>
      </w:r>
      <w:r>
        <w:rPr>
          <w:rFonts w:eastAsia="Times New Roman" w:cs="Arial" w:ascii="Times New Roman" w:hAnsi="Times New Roman"/>
          <w:b w:val="false"/>
          <w:bCs w:val="false"/>
          <w:color w:val="222222"/>
          <w:sz w:val="24"/>
          <w:szCs w:val="24"/>
          <w:shd w:fill="FFFFFF" w:val="clear"/>
          <w:lang w:eastAsia="en-US"/>
        </w:rPr>
        <w:t>Obowiązek ciągłości dostaw nie dotyczy sytuacji gdy opóźnienie Zamawiającego w zapłacie ceny zakupu przekracza 30 dni.”?</w:t>
      </w:r>
      <w:r>
        <w:rPr>
          <w:rFonts w:eastAsia="Times New Roman" w:cs="Arial" w:ascii="Times New Roman" w:hAnsi="Times New Roman"/>
          <w:b w:val="false"/>
          <w:bCs w:val="false"/>
          <w:color w:val="222222"/>
          <w:sz w:val="24"/>
          <w:szCs w:val="24"/>
          <w:lang w:eastAsia="en-US"/>
        </w:rPr>
        <w:br/>
      </w:r>
      <w:r>
        <w:rPr>
          <w:rFonts w:eastAsia="Times New Roman" w:cs="Arial" w:ascii="Times New Roman" w:hAnsi="Times New Roman"/>
          <w:b w:val="false"/>
          <w:bCs w:val="false"/>
          <w:color w:val="222222"/>
          <w:sz w:val="24"/>
          <w:szCs w:val="24"/>
          <w:shd w:fill="FFFFFF" w:val="clear"/>
          <w:lang w:eastAsia="en-US"/>
        </w:rPr>
        <w:t>Uzasadnienie: Obecne postanowienie wzoru umowy jest jednostronne i jako takie narusza normę art. 487 par. 2 k.c., który mówi, że umowa jest wzajemna, kiedy obie strony zobowiązują się w ten sposób, że świadczenie jednej z nich ma być odpowiednikiem</w:t>
      </w:r>
      <w:r>
        <w:rPr>
          <w:rFonts w:eastAsia="Times New Roman" w:cs="Arial" w:ascii="Minion" w:hAnsi="Minion"/>
          <w:b w:val="false"/>
          <w:bCs w:val="false"/>
          <w:color w:val="222222"/>
          <w:sz w:val="24"/>
          <w:szCs w:val="24"/>
          <w:shd w:fill="FFFFFF" w:val="clear"/>
          <w:lang w:eastAsia="en-US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color w:val="222222"/>
          <w:sz w:val="24"/>
          <w:szCs w:val="24"/>
          <w:shd w:fill="FFFFFF" w:val="clear"/>
          <w:lang w:eastAsia="en-US"/>
        </w:rPr>
        <w:t>świadczenia drugiej (zasada symetrii zobowiązań umownych). W stosunkach zobowiązaniowych wynikających z umów wzajemnych jest regułą, że każda ze stron zobowiązując się do świadczenia, czyni to w przekonaniu, iż otrzyma ekwiwalent tego świadczenia od kontrahenta. Dlatego też, zgodnie z art. 490 k.c., gdy spełnienie świadczenia przez drugą stronę staje się wątpliwe ze względu na stan majątkowy, strona zobowiązana do wcześniejszego świadczenia może powstrzymać się z jego spełnieniem do czasu gdy druga strona zaofiaruje świadczenie wzajemne lub nie da stosownego zabezpieczenia. Zamawiający dokonał ograniczenia praw Wykonawcy przynależnych mu w przypadku niewykonania zobowiązania przez Zamawiającego.</w:t>
      </w:r>
      <w:r>
        <w:rPr>
          <w:rFonts w:eastAsia="Times New Roman" w:cs="Arial" w:ascii="Times New Roman" w:hAnsi="Times New Roman"/>
          <w:b w:val="false"/>
          <w:bCs w:val="false"/>
          <w:color w:val="222222"/>
          <w:sz w:val="24"/>
          <w:szCs w:val="24"/>
          <w:lang w:eastAsia="en-US"/>
        </w:rPr>
        <w:br/>
      </w:r>
      <w:r>
        <w:rPr>
          <w:rFonts w:eastAsia="Times New Roman" w:cs="Arial" w:ascii="Times New Roman" w:hAnsi="Times New Roman"/>
          <w:b w:val="false"/>
          <w:bCs w:val="false"/>
          <w:color w:val="222222"/>
          <w:sz w:val="24"/>
          <w:szCs w:val="24"/>
          <w:shd w:fill="FFFFFF" w:val="clear"/>
          <w:lang w:eastAsia="en-US"/>
        </w:rPr>
        <w:t>Skoro Zamawiający zapisuje cały szereg sankcji wobec Wykonawcy za niewłaściwą realizację umowy, to tym bardziej nie powinien pozbawiać Wykonawcy części jego ustawowych praw przysługujących w przypadku niewłaściwego wykonania umowy wzajemnej przez Zamawiającego.</w:t>
      </w:r>
      <w:r>
        <w:rPr>
          <w:rFonts w:cs="Arial" w:ascii="Times New Roman" w:hAnsi="Times New Roman"/>
          <w:b w:val="false"/>
          <w:bCs w:val="false"/>
          <w:sz w:val="24"/>
          <w:szCs w:val="24"/>
        </w:rPr>
        <w:t>”</w:t>
      </w:r>
    </w:p>
    <w:p>
      <w:pPr>
        <w:pStyle w:val="Normal"/>
        <w:jc w:val="both"/>
        <w:rPr/>
      </w:pPr>
      <w:r>
        <w:rPr>
          <w:rFonts w:cs="Arial" w:ascii="Times New Roman" w:hAnsi="Times New Roman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pl-PL"/>
        </w:rPr>
        <w:t>Odpowiedź</w:t>
      </w:r>
      <w:r>
        <w:rPr>
          <w:rFonts w:cs="Arial" w:ascii="Times New Roman" w:hAnsi="Times New Roman"/>
          <w:b/>
          <w:bCs/>
          <w:sz w:val="24"/>
          <w:szCs w:val="24"/>
          <w:lang w:val="pl-PL"/>
        </w:rPr>
        <w:t xml:space="preserve">: </w:t>
      </w:r>
      <w:r>
        <w:rPr>
          <w:rFonts w:cs="Arial" w:ascii="Times New Roman" w:hAnsi="Times New Roman"/>
          <w:b w:val="false"/>
          <w:bCs w:val="false"/>
          <w:sz w:val="24"/>
          <w:szCs w:val="24"/>
          <w:lang w:val="pl-PL"/>
        </w:rPr>
        <w:t xml:space="preserve">Wskazujemy, że zaproponowany zapis nie ogranicza ani tym bardziej nie wyłącza </w:t>
        <w:br/>
        <w:t xml:space="preserve">w żaden sposób konrahentów wynikających z przywołanych, ale tekże z innych przepisów Kodeksu </w:t>
      </w:r>
      <w:r>
        <w:rPr>
          <w:rFonts w:cs="Arial" w:ascii="Times New Roman" w:hAnsi="Times New Roman"/>
          <w:b w:val="false"/>
          <w:bCs w:val="false"/>
          <w:sz w:val="24"/>
          <w:szCs w:val="24"/>
          <w:lang w:val="pl-PL"/>
        </w:rPr>
        <w:t>c</w:t>
      </w:r>
      <w:r>
        <w:rPr>
          <w:rFonts w:cs="Arial" w:ascii="Times New Roman" w:hAnsi="Times New Roman"/>
          <w:b w:val="false"/>
          <w:bCs w:val="false"/>
          <w:sz w:val="24"/>
          <w:szCs w:val="24"/>
          <w:lang w:val="pl-PL"/>
        </w:rPr>
        <w:t>ywilnego, które jak te wskazane mają charakter bezwzględnie obowiązujący. Takie przepisy nie mogą być bowiem modyfikowane wolą stron zawartą w umowie. W celu uniknięcia wątpliwości Zamawiający zgadza się na modyfikację postanowienia § 2 ust. 12 umowy w następujący sposób:</w:t>
        <w:br/>
      </w:r>
      <w:r>
        <w:rPr>
          <w:rFonts w:cs="Arial" w:ascii="Times New Roman" w:hAnsi="Times New Roman"/>
          <w:b w:val="false"/>
          <w:bCs w:val="false"/>
          <w:sz w:val="24"/>
          <w:szCs w:val="24"/>
          <w:lang w:val="pl-PL"/>
        </w:rPr>
        <w:t>Z</w:t>
      </w:r>
      <w:r>
        <w:rPr>
          <w:rFonts w:cs="Arial" w:ascii="Times New Roman" w:hAnsi="Times New Roman"/>
          <w:b w:val="false"/>
          <w:bCs w:val="false"/>
          <w:sz w:val="24"/>
          <w:szCs w:val="24"/>
          <w:lang w:val="pl-PL"/>
        </w:rPr>
        <w:t xml:space="preserve"> zastrzeżeniem przypadków wynikających z przepisów prawa Dostawca gwarantuje i zobowiązuje siędo zapewnienia ciągłości dostawy w okresie trwania niniejszej umowy. </w:t>
      </w:r>
    </w:p>
    <w:p>
      <w:pPr>
        <w:pStyle w:val="Normal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Tretekstu"/>
        <w:jc w:val="both"/>
        <w:rPr/>
      </w:pPr>
      <w:r>
        <w:rPr>
          <w:rFonts w:cs="Arial" w:ascii="Times New Roman" w:hAnsi="Times New Roman"/>
          <w:b w:val="false"/>
          <w:bCs w:val="false"/>
          <w:sz w:val="24"/>
          <w:szCs w:val="24"/>
          <w:lang w:eastAsia="en-US"/>
        </w:rPr>
        <w:t> </w:t>
      </w:r>
      <w:r>
        <w:rPr>
          <w:rFonts w:cs="Arial" w:ascii="Times New Roman" w:hAnsi="Times New Roman"/>
          <w:b/>
          <w:bCs/>
          <w:sz w:val="24"/>
          <w:szCs w:val="24"/>
          <w:lang w:eastAsia="en-US"/>
        </w:rPr>
        <w:t>Pytanie 7</w:t>
      </w:r>
    </w:p>
    <w:p>
      <w:pPr>
        <w:pStyle w:val="Normal"/>
        <w:widowControl w:val="false"/>
        <w:suppressLineNumbers/>
        <w:suppressAutoHyphens w:val="true"/>
        <w:snapToGrid w:val="false"/>
        <w:spacing w:lineRule="auto" w:line="240" w:before="0" w:after="0"/>
        <w:ind w:right="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  <w:sz w:val="24"/>
        </w:rPr>
        <w:t>„</w:t>
      </w:r>
      <w:r>
        <w:rPr>
          <w:rFonts w:eastAsia="Times New Roman" w:cs="Arial" w:ascii="Times New Roman" w:hAnsi="Times New Roman"/>
          <w:b w:val="false"/>
          <w:bCs w:val="false"/>
          <w:color w:val="222222"/>
          <w:sz w:val="24"/>
          <w:lang w:eastAsia="en-US"/>
        </w:rPr>
        <w:t>Par. 4 ust. 3 Czy Zamawiający wyrazi zgodę, aby termin wymiany wynosił 5 dni</w:t>
      </w:r>
      <w:r>
        <w:rPr>
          <w:rFonts w:cs="Arial" w:ascii="Times New Roman" w:hAnsi="Times New Roman"/>
          <w:b w:val="false"/>
          <w:bCs w:val="false"/>
          <w:sz w:val="24"/>
        </w:rPr>
        <w:t>”</w:t>
      </w:r>
    </w:p>
    <w:p>
      <w:pPr>
        <w:pStyle w:val="Tretekstu"/>
        <w:ind w:right="0" w:hanging="0"/>
        <w:rPr/>
      </w:pPr>
      <w:r>
        <w:rPr>
          <w:rFonts w:cs="Arial" w:ascii="Times New Roman" w:hAnsi="Times New Roman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pl-PL"/>
        </w:rPr>
        <w:t>Odpowiedź</w:t>
      </w:r>
      <w:r>
        <w:rPr>
          <w:rFonts w:cs="Arial" w:ascii="Times New Roman" w:hAnsi="Times New Roman"/>
          <w:b/>
          <w:bCs/>
          <w:sz w:val="24"/>
          <w:szCs w:val="24"/>
          <w:lang w:val="pl-PL"/>
        </w:rPr>
        <w:t>:</w:t>
      </w:r>
      <w:r>
        <w:rPr>
          <w:rFonts w:cs="Arial" w:ascii="Times New Roman" w:hAnsi="Times New Roman"/>
          <w:b w:val="false"/>
          <w:bCs w:val="false"/>
          <w:sz w:val="24"/>
          <w:szCs w:val="24"/>
          <w:lang w:val="pl-PL"/>
        </w:rPr>
        <w:t xml:space="preserve"> Tak</w:t>
      </w:r>
    </w:p>
    <w:p>
      <w:pPr>
        <w:pStyle w:val="Normal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Pytanie 8</w:t>
      </w:r>
      <w:r>
        <w:rPr>
          <w:b/>
          <w:bCs/>
        </w:rPr>
        <w:t xml:space="preserve"> </w:t>
      </w:r>
    </w:p>
    <w:p>
      <w:pPr>
        <w:pStyle w:val="Zawartotabeli"/>
        <w:snapToGrid w:val="false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  <w:lang w:eastAsia="en-US"/>
        </w:rPr>
        <w:t>„</w:t>
      </w:r>
      <w:r>
        <w:rPr>
          <w:rFonts w:eastAsia="Times New Roman" w:cs="Arial"/>
          <w:b w:val="false"/>
          <w:bCs w:val="false"/>
          <w:color w:val="222222"/>
          <w:sz w:val="24"/>
          <w:szCs w:val="24"/>
          <w:lang w:eastAsia="en-US"/>
        </w:rPr>
        <w:t>Par. 4 ust. 4 Czy Zamawiający wyrazi zgodę, aby uprawnienie do odstąpienia od umowy przysługiwało po bezskutecznym pisemnym wezwaniu Wykonawcy do należytego wykonania umowy z wyznaczeniem dodatkowego terminu, nie krótszego niż 3 dni robocze?</w:t>
      </w:r>
      <w:r>
        <w:rPr>
          <w:rFonts w:cs="Arial"/>
          <w:b w:val="false"/>
          <w:bCs w:val="false"/>
          <w:sz w:val="24"/>
          <w:szCs w:val="24"/>
          <w:lang w:eastAsia="en-US"/>
        </w:rPr>
        <w:t>”</w:t>
      </w:r>
    </w:p>
    <w:p>
      <w:pPr>
        <w:pStyle w:val="Tretekstu"/>
        <w:tabs>
          <w:tab w:val="left" w:pos="0" w:leader="none"/>
        </w:tabs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color w:val="000000"/>
          <w:sz w:val="24"/>
          <w:szCs w:val="24"/>
          <w:lang w:val="pl-PL"/>
        </w:rPr>
        <w:t>Odpowiedź</w:t>
      </w:r>
      <w:r>
        <w:rPr>
          <w:rFonts w:cs="Arial" w:ascii="Times New Roman" w:hAnsi="Times New Roman"/>
          <w:b/>
          <w:bCs/>
          <w:sz w:val="24"/>
          <w:szCs w:val="24"/>
          <w:lang w:val="pl-PL"/>
        </w:rPr>
        <w:t xml:space="preserve">: </w:t>
      </w:r>
      <w:r>
        <w:rPr>
          <w:rFonts w:eastAsia="Times New Roman" w:cs="Arial" w:ascii="Times New Roman" w:hAnsi="Times New Roman"/>
          <w:b/>
          <w:bCs/>
          <w:color w:val="222222"/>
          <w:sz w:val="24"/>
          <w:szCs w:val="24"/>
          <w:lang w:val="pl-PL" w:eastAsia="en-US"/>
        </w:rPr>
        <w:t>Proponujemy zapis:</w:t>
      </w:r>
    </w:p>
    <w:p>
      <w:pPr>
        <w:pStyle w:val="Tretekstu"/>
        <w:tabs>
          <w:tab w:val="left" w:pos="0" w:leader="none"/>
        </w:tabs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 w:val="false"/>
          <w:bCs w:val="false"/>
          <w:color w:val="222222"/>
          <w:sz w:val="24"/>
          <w:szCs w:val="24"/>
          <w:lang w:val="pl-PL" w:eastAsia="en-US"/>
        </w:rPr>
        <w:t>Niezależnie od uprawnień Odbiorcy opisanych w pkt2 powyżej, w przypadku niedostarczenia przedmiotu umowy lub jego poszczególnej partii wolnego od wad Odbiorca może odstąpić od Umowy po bezskutecznym upływie trzydniowego terminu jaki Odbiorca wyznaczył Dostawcy na należyte wykonanie umowy. Oświadczenie o odstąpieniu od umowy może być przez Odbiorcę złożone w ciągu 21 dni od końca dodatkowego trzydniowego terminu.</w:t>
      </w:r>
    </w:p>
    <w:p>
      <w:pPr>
        <w:pStyle w:val="Normal"/>
        <w:jc w:val="both"/>
        <w:rPr/>
      </w:pPr>
      <w:r>
        <w:rPr>
          <w:rFonts w:cs="Arial" w:ascii="Times New Roman;serif" w:hAnsi="Times New Roman;serif"/>
          <w:b/>
          <w:bCs/>
          <w:i w:val="false"/>
          <w:iCs w:val="false"/>
          <w:sz w:val="24"/>
          <w:szCs w:val="24"/>
          <w:u w:val="none"/>
          <w:lang w:val="pl-PL"/>
        </w:rPr>
        <w:t xml:space="preserve"> </w:t>
      </w:r>
      <w:r>
        <w:rPr>
          <w:rFonts w:cs="Arial" w:ascii="Times New Roman;serif" w:hAnsi="Times New Roman;serif"/>
          <w:b/>
          <w:bCs/>
          <w:i w:val="false"/>
          <w:iCs w:val="false"/>
          <w:sz w:val="24"/>
          <w:szCs w:val="24"/>
          <w:u w:val="none"/>
          <w:lang w:val="pl-PL"/>
        </w:rPr>
        <w:t xml:space="preserve">Pytanie 9 </w:t>
      </w:r>
    </w:p>
    <w:p>
      <w:pPr>
        <w:pStyle w:val="Tretekstu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„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222222"/>
          <w:sz w:val="24"/>
          <w:szCs w:val="24"/>
          <w:u w:val="none"/>
          <w:lang w:val="pl-PL" w:eastAsia="en-US"/>
        </w:rPr>
        <w:t>Par. 5 ust. 1 lit. a Czy Zamawiający wyrazi zgodę na zmianę wysokości kary umownej na 100 zł?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>”</w:t>
      </w:r>
    </w:p>
    <w:p>
      <w:pPr>
        <w:pStyle w:val="Tretekstu"/>
        <w:jc w:val="both"/>
        <w:rPr/>
      </w:pPr>
      <w:r>
        <w:rPr>
          <w:rFonts w:cs="Arial" w:ascii="Times New Roman" w:hAnsi="Times New Roman"/>
          <w:b/>
          <w:bCs/>
          <w:color w:val="000000"/>
          <w:sz w:val="24"/>
          <w:szCs w:val="24"/>
          <w:lang w:val="pl-PL"/>
        </w:rPr>
        <w:t>Odpowiedź</w:t>
      </w:r>
      <w:r>
        <w:rPr>
          <w:rFonts w:cs="Arial" w:ascii="Times New Roman" w:hAnsi="Times New Roman"/>
          <w:b/>
          <w:bCs/>
          <w:sz w:val="24"/>
          <w:szCs w:val="24"/>
          <w:lang w:val="pl-PL"/>
        </w:rPr>
        <w:t xml:space="preserve">: </w:t>
      </w:r>
      <w:r>
        <w:rPr>
          <w:rFonts w:cs="Arial" w:ascii="Times New Roman" w:hAnsi="Times New Roman"/>
          <w:b w:val="false"/>
          <w:bCs w:val="false"/>
          <w:sz w:val="24"/>
          <w:szCs w:val="24"/>
          <w:lang w:val="pl-PL"/>
        </w:rPr>
        <w:t>Nie wyrażamy zgody.</w:t>
      </w:r>
    </w:p>
    <w:p>
      <w:pPr>
        <w:pStyle w:val="Normal"/>
        <w:jc w:val="both"/>
        <w:rPr/>
      </w:pPr>
      <w:r>
        <w:rPr>
          <w:rFonts w:cs="Arial" w:ascii="Times New Roman;serif" w:hAnsi="Times New Roman;serif"/>
          <w:b/>
          <w:bCs/>
          <w:i w:val="false"/>
          <w:iCs w:val="false"/>
          <w:sz w:val="24"/>
          <w:szCs w:val="24"/>
          <w:u w:val="none"/>
          <w:lang w:val="pl-PL"/>
        </w:rPr>
        <w:t xml:space="preserve"> </w:t>
      </w:r>
      <w:r>
        <w:rPr>
          <w:rFonts w:cs="Arial" w:ascii="Times New Roman;serif" w:hAnsi="Times New Roman;serif"/>
          <w:b/>
          <w:bCs/>
          <w:i w:val="false"/>
          <w:iCs w:val="false"/>
          <w:sz w:val="24"/>
          <w:szCs w:val="24"/>
          <w:u w:val="none"/>
          <w:lang w:val="pl-PL"/>
        </w:rPr>
        <w:t xml:space="preserve">Pytanie 10 </w:t>
      </w:r>
    </w:p>
    <w:p>
      <w:pPr>
        <w:pStyle w:val="Normal"/>
        <w:widowControl w:val="false"/>
        <w:suppressLineNumbers/>
        <w:suppressAutoHyphens w:val="true"/>
        <w:snapToGrid w:val="false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>„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222222"/>
          <w:sz w:val="24"/>
          <w:szCs w:val="24"/>
          <w:u w:val="none"/>
          <w:lang w:val="pl-PL" w:eastAsia="en-US"/>
        </w:rPr>
        <w:t>Par. 5 ust. 1 lit .a Czy Zamawiający wyrazi zgodę na zmianę zapisu: "za każdy dzień opóźnienia lub za każdy dzień do czasu dostarczenia Odczynników zgodnych z umową" na "za każdy dzień zwłoki w dostawie lub dzień zwłoki w wymianie do czasu dostarczenia Odczynników zgodnych z umową?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>”</w:t>
      </w:r>
    </w:p>
    <w:p>
      <w:pPr>
        <w:pStyle w:val="Tretekstu"/>
        <w:jc w:val="both"/>
        <w:rPr/>
      </w:pPr>
      <w:r>
        <w:rPr>
          <w:rFonts w:cs="Arial" w:ascii="Times New Roman" w:hAnsi="Times New Roman"/>
          <w:b/>
          <w:bCs/>
          <w:color w:val="000000"/>
          <w:sz w:val="24"/>
          <w:szCs w:val="24"/>
          <w:lang w:val="pl-PL"/>
        </w:rPr>
        <w:t>Odpowiedź</w:t>
      </w:r>
      <w:r>
        <w:rPr>
          <w:rFonts w:cs="Arial" w:ascii="Times New Roman" w:hAnsi="Times New Roman"/>
          <w:b/>
          <w:bCs/>
          <w:sz w:val="24"/>
          <w:szCs w:val="24"/>
          <w:lang w:val="pl-PL"/>
        </w:rPr>
        <w:t xml:space="preserve">: </w:t>
      </w:r>
      <w:r>
        <w:rPr>
          <w:rFonts w:cs="Arial" w:ascii="Times New Roman" w:hAnsi="Times New Roman"/>
          <w:b w:val="false"/>
          <w:bCs w:val="false"/>
          <w:sz w:val="24"/>
          <w:szCs w:val="24"/>
          <w:lang w:val="pl-PL"/>
        </w:rPr>
        <w:t>Wyrażamy zgodę.</w:t>
      </w:r>
    </w:p>
    <w:p>
      <w:pPr>
        <w:pStyle w:val="Normal"/>
        <w:ind w:right="0" w:hanging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right="0" w:hanging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right="0" w:hanging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right="0" w:hanging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Pytanie 11</w:t>
      </w:r>
    </w:p>
    <w:p>
      <w:pPr>
        <w:pStyle w:val="Normal"/>
        <w:widowControl w:val="false"/>
        <w:suppressLineNumbers/>
        <w:suppressAutoHyphens w:val="true"/>
        <w:snapToGrid w:val="false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>„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222222"/>
          <w:sz w:val="24"/>
          <w:szCs w:val="24"/>
          <w:u w:val="none"/>
          <w:lang w:val="pl-PL" w:eastAsia="en-US"/>
        </w:rPr>
        <w:t>Par. 5 ust. 1 lit. b Czy Zamawiający wyrazi zgodę na usunięcie niniejszego postanowienia umowy?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>”</w:t>
      </w:r>
    </w:p>
    <w:p>
      <w:pPr>
        <w:pStyle w:val="Tretekstu"/>
        <w:ind w:right="0" w:hanging="0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 xml:space="preserve">: 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>Nie wyrażamy zgody.</w:t>
      </w:r>
    </w:p>
    <w:p>
      <w:pPr>
        <w:pStyle w:val="Normal"/>
        <w:ind w:right="0" w:hanging="0"/>
        <w:jc w:val="both"/>
        <w:rPr>
          <w:rFonts w:ascii="Times New Roman;serif" w:hAnsi="Times New Roman;serif" w:cs="Arial"/>
          <w:b/>
          <w:b/>
          <w:bCs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right="0" w:hanging="0"/>
        <w:jc w:val="both"/>
        <w:rPr/>
      </w:pPr>
      <w:r>
        <w:rPr>
          <w:rFonts w:cs="Arial" w:ascii="Times New Roman;serif" w:hAnsi="Times New Roman;serif"/>
          <w:b/>
          <w:bCs/>
          <w:i w:val="false"/>
          <w:iCs w:val="false"/>
          <w:sz w:val="24"/>
          <w:szCs w:val="24"/>
          <w:u w:val="none"/>
          <w:lang w:val="pl-PL"/>
        </w:rPr>
        <w:t xml:space="preserve">Pytanie 12 </w:t>
      </w:r>
    </w:p>
    <w:p>
      <w:pPr>
        <w:pStyle w:val="Normal"/>
        <w:widowControl w:val="false"/>
        <w:suppressLineNumbers/>
        <w:suppressAutoHyphens w:val="true"/>
        <w:snapToGrid w:val="false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</w:rPr>
        <w:t>„</w:t>
      </w:r>
      <w:r>
        <w:rPr>
          <w:rFonts w:eastAsia="Times New Roman" w:cs="Arial" w:ascii="Times New Roman" w:hAnsi="Times New Roman"/>
          <w:b w:val="false"/>
          <w:bCs w:val="false"/>
          <w:color w:val="222222"/>
          <w:lang w:eastAsia="en-US"/>
        </w:rPr>
        <w:t>Par. 5 ust. 2 Czy Zamawiający wyrazi zgodę na usunięcie zapisu: "Określone powyżej kary umowne mogą być przez Odbiorcę dochodzone niezależnie od faktu i wysokości powstałej szkody?</w:t>
      </w:r>
      <w:r>
        <w:rPr>
          <w:rFonts w:cs="Arial" w:ascii="Times New Roman" w:hAnsi="Times New Roman"/>
          <w:b w:val="false"/>
          <w:bCs w:val="false"/>
        </w:rPr>
        <w:t>”</w:t>
      </w:r>
    </w:p>
    <w:p>
      <w:pPr>
        <w:pStyle w:val="Tretekstu"/>
        <w:widowControl w:val="false"/>
        <w:suppressLineNumbers/>
        <w:suppressAutoHyphens w:val="true"/>
        <w:snapToGrid w:val="false"/>
        <w:spacing w:lineRule="auto" w:line="240" w:before="0" w:after="0"/>
        <w:ind w:right="0" w:hanging="0"/>
        <w:jc w:val="both"/>
        <w:rPr/>
      </w:pPr>
      <w:r>
        <w:rPr>
          <w:rFonts w:eastAsia="Times New Roman" w:cs="Arial" w:ascii="Times New Roman" w:hAnsi="Times New Roman"/>
          <w:b w:val="false"/>
          <w:bCs w:val="false"/>
          <w:color w:val="222222"/>
          <w:lang w:eastAsia="en-US" w:bidi="hi-IN"/>
        </w:rPr>
        <w:t xml:space="preserve">Zgodnie z literalnym brzmieniem art. 483 par. 1 KC dotyczącym instytucji kary umownej, zapłata kary umownej stanowi formę naprawienia szkody wynikłej z niewykonania lub nienależytego wykonania zobowiązania niepieniężnego. Kara umowna zastępuje więc odszkodowanie z art. 471 KC [...]. Przemawia to za przyjęciem wniosku, że jeśli dłużnik nie wykona zobowiązania lub też wykona je nienależycie, to w razie braku szkody odpadnie konieczność zapłaty kary umownej (tak np. komentarz do KC red. </w:t>
      </w:r>
      <w:r>
        <w:rPr>
          <w:rFonts w:eastAsia="Times New Roman" w:cs="Arial" w:ascii="Times New Roman" w:hAnsi="Times New Roman"/>
          <w:b w:val="false"/>
          <w:bCs w:val="false"/>
          <w:color w:val="222222"/>
          <w:lang w:val="en-US" w:eastAsia="en-US" w:bidi="hi-IN"/>
        </w:rPr>
        <w:t>Gniewek, 2019).</w:t>
      </w:r>
      <w:r>
        <w:rPr>
          <w:rFonts w:eastAsia="Lucida Sans Unicode"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 w:eastAsia="zh-CN" w:bidi="hi-IN"/>
        </w:rPr>
        <w:t>”</w:t>
      </w:r>
    </w:p>
    <w:p>
      <w:pPr>
        <w:pStyle w:val="Tretekstu"/>
        <w:tabs>
          <w:tab w:val="left" w:pos="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 xml:space="preserve">: 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222222"/>
          <w:sz w:val="24"/>
          <w:szCs w:val="24"/>
          <w:u w:val="none"/>
          <w:lang w:val="pl-PL" w:eastAsia="en-US"/>
        </w:rPr>
        <w:t>Nie wyrażamy zgody na zmianę. Wskazujemy, że zgodnie z uchwałą Sądu Najwyższego mającą moc zasady prawnej „Zastrzeżenie kary umownej na wypadek niewykonania lub nienależytego wykonania zobowiązania nie zwalnia dłużnika z obowiązku jej zapłaty w razie wykazania, że wierzyciel nie poniósł szkody” – (sygn. III CZP 61/03).</w:t>
      </w:r>
    </w:p>
    <w:p>
      <w:pPr>
        <w:pStyle w:val="Normal"/>
        <w:ind w:right="0" w:hanging="0"/>
        <w:jc w:val="both"/>
        <w:rPr/>
      </w:pPr>
      <w:r>
        <w:rPr>
          <w:rFonts w:cs="Arial" w:ascii="Times New Roman;serif" w:hAnsi="Times New Roman;serif"/>
          <w:b/>
          <w:bCs/>
          <w:i w:val="false"/>
          <w:iCs w:val="false"/>
          <w:sz w:val="24"/>
          <w:szCs w:val="24"/>
          <w:u w:val="none"/>
          <w:lang w:val="pl-PL"/>
        </w:rPr>
        <w:t>Pytanie 1</w:t>
      </w:r>
      <w:r>
        <w:rPr>
          <w:rFonts w:cs="Arial" w:ascii="Times New Roman;serif" w:hAnsi="Times New Roman;serif"/>
          <w:b/>
          <w:bCs/>
          <w:i w:val="false"/>
          <w:iCs w:val="false"/>
          <w:sz w:val="24"/>
          <w:szCs w:val="24"/>
          <w:u w:val="none"/>
          <w:lang w:val="pl-PL"/>
        </w:rPr>
        <w:t>3</w:t>
      </w:r>
    </w:p>
    <w:p>
      <w:pPr>
        <w:pStyle w:val="Normal"/>
        <w:widowControl w:val="false"/>
        <w:suppressLineNumbers/>
        <w:suppressAutoHyphens w:val="true"/>
        <w:snapToGrid w:val="false"/>
        <w:spacing w:lineRule="auto" w:line="240" w:before="0" w:after="0"/>
        <w:jc w:val="both"/>
        <w:rPr/>
      </w:pPr>
      <w:r>
        <w:rPr>
          <w:rFonts w:eastAsia="Times New Roman" w:cs="Arial" w:ascii="Times New Roman" w:hAnsi="Times New Roman"/>
          <w:b w:val="false"/>
          <w:bCs w:val="false"/>
          <w:color w:val="222222"/>
          <w:lang w:eastAsia="en-US" w:bidi="hi-IN"/>
        </w:rPr>
        <w:t>Par. 5 ust. 4 Czy Zamawiający wyrazi zgodę na modyfikację niniejszego postanowienia wzoru umowy w taki sposób, aby wysokość kary umownej naliczana była od wartości wynagrodzenia brutto dotyczącego niezrealizowanej części umowy?</w:t>
      </w:r>
    </w:p>
    <w:p>
      <w:pPr>
        <w:pStyle w:val="Normal"/>
        <w:widowControl w:val="false"/>
        <w:suppressLineNumbers/>
        <w:suppressAutoHyphens w:val="true"/>
        <w:snapToGrid w:val="false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222222"/>
          <w:shd w:fill="FFFFFF" w:val="clear"/>
          <w:lang w:eastAsia="en-US" w:bidi="hi-IN"/>
        </w:rPr>
        <w:t>Uzasadnienie: Jeśli dostawa towaru będzie w znaczącej mierze realizowana w sposób prawidłowy, a dla przykładu odstąpienie do umowy będzie dotyczyć niewielkiej partii towaru, to zastrzeżenie kary umownej naliczanej od ogólnej wartości całej umowy na dostawę będzie miała charakter rażąco zawyżony. W takiej sytuacji budzi wątpliwości dysproporcja między poniesioną szkodą        a wysokością kary umownej.”</w:t>
      </w:r>
    </w:p>
    <w:p>
      <w:pPr>
        <w:pStyle w:val="Tretekstu"/>
        <w:widowControl w:val="false"/>
        <w:suppressLineNumbers/>
        <w:tabs>
          <w:tab w:val="left" w:pos="0" w:leader="none"/>
        </w:tabs>
        <w:suppressAutoHyphens w:val="true"/>
        <w:snapToGrid w:val="false"/>
        <w:spacing w:lineRule="auto" w:line="240" w:before="0" w:after="0"/>
        <w:ind w:right="0" w:hanging="0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  <w:lang w:val="pl-PL"/>
        </w:rPr>
        <w:t>Odpowiedź</w:t>
      </w: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 xml:space="preserve">: 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>Nie wyrażamy zgody.</w:t>
      </w:r>
    </w:p>
    <w:p>
      <w:pPr>
        <w:pStyle w:val="Normal"/>
        <w:ind w:right="0" w:hanging="0"/>
        <w:jc w:val="both"/>
        <w:rPr>
          <w:rFonts w:ascii="Times New Roman;serif" w:hAnsi="Times New Roman;serif" w:cs="Arial"/>
          <w:b/>
          <w:b/>
          <w:bCs/>
          <w:i w:val="false"/>
          <w:i w:val="false"/>
          <w:iCs w:val="false"/>
          <w:sz w:val="24"/>
          <w:szCs w:val="24"/>
          <w:highlight w:val="yellow"/>
          <w:u w:val="none"/>
          <w:lang w:val="pl-PL"/>
        </w:rPr>
      </w:pPr>
      <w:r>
        <w:rPr>
          <w:rFonts w:cs="Arial" w:ascii="Times New Roman;serif" w:hAnsi="Times New Roman;serif"/>
          <w:b/>
          <w:bCs/>
          <w:i w:val="false"/>
          <w:iCs w:val="false"/>
          <w:sz w:val="24"/>
          <w:szCs w:val="24"/>
          <w:highlight w:val="yellow"/>
          <w:u w:val="none"/>
          <w:lang w:val="pl-PL"/>
        </w:rPr>
      </w:r>
    </w:p>
    <w:p>
      <w:pPr>
        <w:pStyle w:val="Normal"/>
        <w:ind w:right="0" w:hanging="0"/>
        <w:jc w:val="both"/>
        <w:rPr/>
      </w:pPr>
      <w:r>
        <w:rPr>
          <w:rFonts w:cs="Arial" w:ascii="Times New Roman;serif" w:hAnsi="Times New Roman;serif"/>
          <w:b/>
          <w:bCs/>
          <w:i w:val="false"/>
          <w:iCs w:val="false"/>
          <w:sz w:val="24"/>
          <w:szCs w:val="24"/>
          <w:u w:val="none"/>
          <w:lang w:val="pl-PL"/>
        </w:rPr>
        <w:t>Pytanie 1</w:t>
      </w:r>
      <w:r>
        <w:rPr>
          <w:rFonts w:cs="Arial" w:ascii="Times New Roman;serif" w:hAnsi="Times New Roman;serif"/>
          <w:b/>
          <w:bCs/>
          <w:i w:val="false"/>
          <w:iCs w:val="false"/>
          <w:sz w:val="24"/>
          <w:szCs w:val="24"/>
          <w:u w:val="none"/>
          <w:lang w:val="pl-PL"/>
        </w:rPr>
        <w:t>4</w:t>
      </w:r>
    </w:p>
    <w:p>
      <w:pPr>
        <w:pStyle w:val="Normal"/>
        <w:ind w:right="0" w:hanging="0"/>
        <w:jc w:val="both"/>
        <w:rPr/>
      </w:pP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>„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222222"/>
          <w:sz w:val="24"/>
          <w:szCs w:val="24"/>
          <w:u w:val="none"/>
          <w:lang w:val="pl-PL" w:eastAsia="en-US"/>
        </w:rPr>
        <w:t>Par. 7 ust. 3 Czy Zamawiający wyrazi zgodę, aby uprawnienie do rozwiązania umowy przysługiwało po bezskutecznym pisemnym wezwaniu Wykonawcy do należytego wykonania umowy z wyznaczeniem dodatkowego terminu, nie krótszego niż 3 dni robocze?”</w:t>
      </w:r>
      <w:r>
        <w:rPr>
          <w:rFonts w:eastAsia="Arial" w:cs="Arial" w:ascii="Times New Roman;serif" w:hAnsi="Times New Roman;serif"/>
          <w:b/>
          <w:bCs/>
          <w:i w:val="false"/>
          <w:iCs w:val="false"/>
          <w:sz w:val="24"/>
          <w:szCs w:val="24"/>
          <w:u w:val="none"/>
          <w:lang w:val="pl-PL"/>
        </w:rPr>
        <w:t xml:space="preserve"> </w:t>
      </w:r>
    </w:p>
    <w:p>
      <w:pPr>
        <w:pStyle w:val="Tretekstu"/>
        <w:tabs>
          <w:tab w:val="left" w:pos="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>Odpowiedź: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222222"/>
          <w:sz w:val="24"/>
          <w:szCs w:val="24"/>
          <w:u w:val="none"/>
          <w:lang w:val="pl-PL" w:eastAsia="en-US"/>
        </w:rPr>
        <w:t>Nie wyrażamy zgody, projekt przewiduje wcześniejszą notyfikację nieprawidłowości dającej prawo odstąpienia od umowy.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Arial"/>
          <w:b w:val="false"/>
          <w:b w:val="false"/>
          <w:bCs w:val="false"/>
          <w:i w:val="false"/>
          <w:i w:val="false"/>
          <w:iCs w:val="false"/>
          <w:color w:val="222222"/>
          <w:sz w:val="24"/>
          <w:szCs w:val="24"/>
          <w:u w:val="none"/>
          <w:lang w:val="pl-PL" w:eastAsia="en-US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Times New Roman" w:hAnsi="Times New Roman"/>
          <w:b/>
          <w:bCs/>
          <w:color w:val="222222"/>
          <w:lang w:eastAsia="en-US"/>
        </w:rPr>
        <w:t>Dot. Załącznik nr 5 do SIWZ - projekt umowy dzierżawy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Times New Roman;serif" w:hAnsi="Times New Roman;serif"/>
          <w:b/>
          <w:bCs/>
          <w:i w:val="false"/>
          <w:iCs w:val="false"/>
          <w:color w:val="222222"/>
          <w:sz w:val="24"/>
          <w:szCs w:val="24"/>
          <w:highlight w:val="white"/>
          <w:u w:val="none"/>
          <w:lang w:val="pl-PL" w:eastAsia="en-US"/>
        </w:rPr>
        <w:t>Pytanie 1</w:t>
      </w:r>
      <w:r>
        <w:rPr>
          <w:rFonts w:eastAsia="Times New Roman" w:cs="Arial" w:ascii="Times New Roman;serif" w:hAnsi="Times New Roman;serif"/>
          <w:b/>
          <w:bCs/>
          <w:i w:val="false"/>
          <w:iCs w:val="false"/>
          <w:color w:val="222222"/>
          <w:sz w:val="24"/>
          <w:szCs w:val="24"/>
          <w:highlight w:val="white"/>
          <w:u w:val="none"/>
          <w:lang w:val="pl-PL" w:eastAsia="en-US"/>
        </w:rPr>
        <w:t>5</w:t>
      </w:r>
    </w:p>
    <w:p>
      <w:pPr>
        <w:pStyle w:val="ListParagraph"/>
        <w:numPr>
          <w:ilvl w:val="0"/>
          <w:numId w:val="0"/>
        </w:numPr>
        <w:shd w:val="clear" w:color="auto" w:fill="FFFFFF"/>
        <w:tabs>
          <w:tab w:val="left" w:pos="0" w:leader="none"/>
        </w:tabs>
        <w:spacing w:lineRule="auto" w:line="240" w:before="0" w:after="0"/>
        <w:ind w:left="720" w:right="0" w:hanging="0"/>
        <w:contextualSpacing/>
        <w:jc w:val="both"/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222222"/>
          <w:sz w:val="24"/>
          <w:szCs w:val="24"/>
          <w:highlight w:val="white"/>
          <w:u w:val="none"/>
          <w:lang w:val="pl-PL" w:eastAsia="en-US"/>
        </w:rPr>
        <w:t>„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222222"/>
          <w:sz w:val="24"/>
          <w:szCs w:val="24"/>
          <w:highlight w:val="white"/>
          <w:u w:val="none"/>
          <w:lang w:val="pl-PL" w:eastAsia="en-US"/>
        </w:rPr>
        <w:t>Par. 2 ust. 1 Czy Zamawiający wyrazi zgodę na doprecyzowanie niniejszego postanowienia umowy poprzez wskazanie liczby osób, które mają zostać poddane szkoleniu, o którym mowa             w niniejszym postanowieniu umowy?”</w:t>
      </w:r>
    </w:p>
    <w:p>
      <w:pPr>
        <w:pStyle w:val="Tretekstu"/>
        <w:tabs>
          <w:tab w:val="left" w:pos="0" w:leader="none"/>
        </w:tabs>
        <w:ind w:right="0" w:hanging="0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highlight w:val="white"/>
          <w:u w:val="none"/>
          <w:lang w:val="pl-PL"/>
        </w:rPr>
        <w:t>Odpowiedź: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highlight w:val="white"/>
          <w:u w:val="none"/>
          <w:lang w:val="pl-PL"/>
        </w:rPr>
        <w:t xml:space="preserve"> 3 osoby</w:t>
      </w:r>
      <w:r>
        <w:rPr>
          <w:rFonts w:cs="Arial" w:ascii="Times New Roman;serif" w:hAnsi="Times New Roman;serif"/>
          <w:b/>
          <w:bCs/>
          <w:i w:val="false"/>
          <w:iCs w:val="false"/>
          <w:sz w:val="24"/>
          <w:szCs w:val="24"/>
          <w:highlight w:val="white"/>
          <w:u w:val="none"/>
          <w:lang w:val="pl-PL"/>
        </w:rPr>
        <w:t>.</w:t>
      </w:r>
    </w:p>
    <w:p>
      <w:pPr>
        <w:pStyle w:val="Normal"/>
        <w:shd w:val="clear" w:color="auto" w:fill="FFFFFF"/>
        <w:tabs>
          <w:tab w:val="left" w:pos="0" w:leader="none"/>
        </w:tabs>
        <w:spacing w:lineRule="auto" w:line="240" w:before="0" w:after="0"/>
        <w:ind w:right="0" w:hanging="0"/>
        <w:jc w:val="both"/>
        <w:rPr/>
      </w:pPr>
      <w:r>
        <w:rPr>
          <w:rFonts w:eastAsia="Times New Roman" w:cs="Arial" w:ascii="Times New Roman;serif" w:hAnsi="Times New Roman;serif"/>
          <w:b/>
          <w:bCs/>
          <w:i w:val="false"/>
          <w:iCs w:val="false"/>
          <w:color w:val="222222"/>
          <w:sz w:val="24"/>
          <w:szCs w:val="24"/>
          <w:highlight w:val="white"/>
          <w:u w:val="none"/>
          <w:lang w:val="pl-PL" w:eastAsia="en-US"/>
        </w:rPr>
        <w:t>Pytanie 1</w:t>
      </w:r>
      <w:r>
        <w:rPr>
          <w:rFonts w:eastAsia="Times New Roman" w:cs="Arial" w:ascii="Times New Roman;serif" w:hAnsi="Times New Roman;serif"/>
          <w:b/>
          <w:bCs/>
          <w:i w:val="false"/>
          <w:iCs w:val="false"/>
          <w:color w:val="222222"/>
          <w:sz w:val="24"/>
          <w:szCs w:val="24"/>
          <w:highlight w:val="white"/>
          <w:u w:val="none"/>
          <w:lang w:val="pl-PL" w:eastAsia="en-US"/>
        </w:rPr>
        <w:t>6</w:t>
      </w:r>
    </w:p>
    <w:p>
      <w:pPr>
        <w:pStyle w:val="ListParagraph"/>
        <w:numPr>
          <w:ilvl w:val="0"/>
          <w:numId w:val="0"/>
        </w:numPr>
        <w:shd w:val="clear" w:color="auto" w:fill="FFFFFF"/>
        <w:tabs>
          <w:tab w:val="left" w:pos="0" w:leader="none"/>
        </w:tabs>
        <w:spacing w:lineRule="auto" w:line="240" w:before="0" w:after="0"/>
        <w:ind w:left="720" w:right="0" w:hanging="0"/>
        <w:contextualSpacing/>
        <w:jc w:val="both"/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222222"/>
          <w:sz w:val="24"/>
          <w:szCs w:val="24"/>
          <w:highlight w:val="white"/>
          <w:u w:val="none"/>
          <w:lang w:val="pl-PL" w:eastAsia="en-US"/>
        </w:rPr>
        <w:t>„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222222"/>
          <w:sz w:val="24"/>
          <w:szCs w:val="24"/>
          <w:highlight w:val="white"/>
          <w:u w:val="none"/>
          <w:lang w:val="pl-PL" w:eastAsia="en-US"/>
        </w:rPr>
        <w:t>Par. 7 ust. 3 Czy Zamawiający wyrazi zgodę na zamianę słowa "godzin" na "godzin w dni robocze"?</w:t>
      </w:r>
    </w:p>
    <w:p>
      <w:pPr>
        <w:pStyle w:val="Tretekstu"/>
        <w:shd w:val="clear" w:color="auto" w:fill="FFFFFF"/>
        <w:tabs>
          <w:tab w:val="left" w:pos="0" w:leader="none"/>
        </w:tabs>
        <w:spacing w:lineRule="auto" w:line="240" w:before="0" w:after="0"/>
        <w:ind w:right="0" w:hanging="0"/>
        <w:jc w:val="both"/>
        <w:rPr/>
      </w:pPr>
      <w:r>
        <w:rPr>
          <w:rFonts w:eastAsia="Times New Roman" w:cs="Arial" w:ascii="Times New Roman" w:hAnsi="Times New Roman"/>
          <w:b/>
          <w:bCs/>
          <w:i w:val="false"/>
          <w:iCs w:val="false"/>
          <w:color w:val="222222"/>
          <w:sz w:val="24"/>
          <w:szCs w:val="24"/>
          <w:highlight w:val="white"/>
          <w:u w:val="none"/>
          <w:lang w:val="pl-PL" w:eastAsia="en-US"/>
        </w:rPr>
        <w:t>Odpowiedź: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222222"/>
          <w:sz w:val="24"/>
          <w:szCs w:val="24"/>
          <w:highlight w:val="white"/>
          <w:u w:val="none"/>
          <w:lang w:val="pl-PL" w:eastAsia="en-US"/>
        </w:rPr>
        <w:t xml:space="preserve"> Tak</w:t>
      </w:r>
      <w:r>
        <w:rPr>
          <w:rFonts w:eastAsia="Times New Roman" w:cs="Arial" w:ascii="Times New Roman;serif" w:hAnsi="Times New Roman;serif"/>
          <w:b/>
          <w:bCs/>
          <w:i w:val="false"/>
          <w:iCs w:val="false"/>
          <w:color w:val="222222"/>
          <w:sz w:val="24"/>
          <w:szCs w:val="24"/>
          <w:highlight w:val="white"/>
          <w:u w:val="none"/>
          <w:lang w:val="pl-PL" w:eastAsia="en-US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right="0" w:hanging="0"/>
        <w:jc w:val="both"/>
        <w:rPr>
          <w:rFonts w:eastAsia="Times New Roman"/>
          <w:color w:val="222222"/>
          <w:lang w:eastAsia="en-US"/>
        </w:rPr>
      </w:pPr>
      <w:r>
        <w:rPr>
          <w:rFonts w:eastAsia="Times New Roman"/>
          <w:color w:val="222222"/>
          <w:lang w:eastAsia="en-US"/>
        </w:rPr>
      </w:r>
    </w:p>
    <w:p>
      <w:pPr>
        <w:pStyle w:val="Normal"/>
        <w:shd w:val="clear" w:color="auto" w:fill="FFFFFF"/>
        <w:spacing w:lineRule="auto" w:line="240" w:before="0" w:after="0"/>
        <w:ind w:right="0" w:hanging="0"/>
        <w:jc w:val="both"/>
        <w:rPr>
          <w:rFonts w:ascii="Times New Roman;serif" w:hAnsi="Times New Roman;serif" w:eastAsia="Times New Roman" w:cs="Arial"/>
          <w:b/>
          <w:b/>
          <w:bCs/>
          <w:i w:val="false"/>
          <w:i w:val="false"/>
          <w:iCs w:val="false"/>
          <w:color w:val="222222"/>
          <w:sz w:val="24"/>
          <w:szCs w:val="24"/>
          <w:highlight w:val="white"/>
          <w:u w:val="none"/>
          <w:lang w:val="pl-PL" w:eastAsia="en-US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right="0" w:hanging="0"/>
        <w:jc w:val="both"/>
        <w:rPr>
          <w:rFonts w:ascii="Times New Roman;serif" w:hAnsi="Times New Roman;serif" w:eastAsia="Times New Roman" w:cs="Arial"/>
          <w:b/>
          <w:b/>
          <w:bCs/>
          <w:i w:val="false"/>
          <w:i w:val="false"/>
          <w:iCs w:val="false"/>
          <w:color w:val="222222"/>
          <w:sz w:val="24"/>
          <w:szCs w:val="24"/>
          <w:highlight w:val="white"/>
          <w:u w:val="none"/>
          <w:lang w:val="pl-PL" w:eastAsia="en-US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right="0" w:hanging="0"/>
        <w:jc w:val="both"/>
        <w:rPr/>
      </w:pPr>
      <w:bookmarkStart w:id="0" w:name="__DdeLink__232_129001704"/>
      <w:r>
        <w:rPr>
          <w:rFonts w:eastAsia="Times New Roman" w:cs="Arial" w:ascii="Times New Roman;serif" w:hAnsi="Times New Roman;serif"/>
          <w:b/>
          <w:bCs/>
          <w:i w:val="false"/>
          <w:iCs w:val="false"/>
          <w:color w:val="222222"/>
          <w:sz w:val="24"/>
          <w:szCs w:val="24"/>
          <w:highlight w:val="white"/>
          <w:u w:val="none"/>
          <w:lang w:val="pl-PL" w:eastAsia="en-US"/>
        </w:rPr>
        <w:t>Pytanie 1</w:t>
      </w:r>
      <w:bookmarkEnd w:id="0"/>
      <w:r>
        <w:rPr>
          <w:rFonts w:eastAsia="Times New Roman" w:cs="Arial" w:ascii="Times New Roman;serif" w:hAnsi="Times New Roman;serif"/>
          <w:b/>
          <w:bCs/>
          <w:i w:val="false"/>
          <w:iCs w:val="false"/>
          <w:color w:val="222222"/>
          <w:sz w:val="24"/>
          <w:szCs w:val="24"/>
          <w:highlight w:val="white"/>
          <w:u w:val="none"/>
          <w:lang w:val="pl-PL" w:eastAsia="en-US"/>
        </w:rPr>
        <w:t>7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720" w:hanging="0"/>
        <w:contextualSpacing/>
        <w:jc w:val="both"/>
        <w:rPr/>
      </w:pPr>
      <w:r>
        <w:rPr>
          <w:rFonts w:eastAsia="Times New Roman" w:cs="Arial" w:ascii="Times New Roman" w:hAnsi="Times New Roman"/>
          <w:color w:val="222222"/>
          <w:lang w:eastAsia="en-US"/>
        </w:rPr>
        <w:t>„</w:t>
      </w:r>
      <w:r>
        <w:rPr>
          <w:rFonts w:eastAsia="Times New Roman" w:cs="Arial" w:ascii="Times New Roman" w:hAnsi="Times New Roman"/>
          <w:color w:val="222222"/>
          <w:lang w:eastAsia="en-US"/>
        </w:rPr>
        <w:t>Par. 9 Czy Zamawiający wyrazi zgodę na usunięcie zapisu "Powyższe ograniczenie nie dotyczy przypadku ewentualnego periodycznego udostępnienia Urządzenia wyłącznie          w miejscu jego położenia w siedzibie Dzierżawcy." W przypadku braku zgody, zwracamy się z prośbą o doprecyzowanie w jakich sytuacjach i komu Urządzenie będzie periodycznie udostępniane.”</w:t>
      </w:r>
    </w:p>
    <w:p>
      <w:pPr>
        <w:pStyle w:val="Tretekstu"/>
        <w:shd w:val="clear" w:color="auto" w:fill="FFFFFF"/>
        <w:tabs>
          <w:tab w:val="left" w:pos="0" w:leader="none"/>
        </w:tabs>
        <w:spacing w:lineRule="auto" w:line="240" w:before="0" w:after="0"/>
        <w:ind w:right="0" w:hanging="0"/>
        <w:jc w:val="both"/>
        <w:rPr>
          <w:rFonts w:ascii="Times New Roman;serif" w:hAnsi="Times New Roman;serif" w:eastAsia="Times New Roman" w:cs="Arial"/>
          <w:b/>
          <w:b/>
          <w:bCs/>
          <w:i w:val="false"/>
          <w:i w:val="false"/>
          <w:iCs w:val="false"/>
          <w:color w:val="222222"/>
          <w:sz w:val="24"/>
          <w:szCs w:val="24"/>
          <w:highlight w:val="white"/>
          <w:u w:val="none"/>
          <w:lang w:val="pl-PL" w:eastAsia="en-US"/>
        </w:rPr>
      </w:pPr>
      <w:r>
        <w:rPr>
          <w:rFonts w:eastAsia="Times New Roman" w:cs="Arial" w:ascii="Times New Roman" w:hAnsi="Times New Roman"/>
          <w:b/>
          <w:bCs/>
          <w:i w:val="false"/>
          <w:iCs w:val="false"/>
          <w:color w:val="222222"/>
          <w:sz w:val="24"/>
          <w:szCs w:val="24"/>
          <w:highlight w:val="white"/>
          <w:u w:val="none"/>
          <w:lang w:val="pl-PL" w:eastAsia="en-US"/>
        </w:rPr>
        <w:t xml:space="preserve">Odpowiedź: 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222222"/>
          <w:sz w:val="24"/>
          <w:szCs w:val="24"/>
          <w:highlight w:val="white"/>
          <w:u w:val="none"/>
          <w:lang w:val="pl-PL" w:eastAsia="en-US"/>
        </w:rPr>
        <w:t>Zamawiający wykreśla w projekcie umowy w § 9 zdanie drugie.</w:t>
      </w:r>
    </w:p>
    <w:p>
      <w:pPr>
        <w:pStyle w:val="Tretekstu"/>
        <w:shd w:val="clear" w:color="auto" w:fill="FFFFFF"/>
        <w:tabs>
          <w:tab w:val="left" w:pos="0" w:leader="none"/>
        </w:tabs>
        <w:spacing w:lineRule="auto" w:line="240" w:before="0" w:after="0"/>
        <w:ind w:right="0" w:hanging="0"/>
        <w:jc w:val="both"/>
        <w:rPr>
          <w:rFonts w:ascii="Minion" w:hAnsi="Minion" w:eastAsia="Times New Roman" w:cs="Arial"/>
          <w:color w:val="222222"/>
          <w:lang w:eastAsia="en-US"/>
        </w:rPr>
      </w:pPr>
      <w:r>
        <w:rPr>
          <w:rFonts w:eastAsia="Times New Roman" w:cs="Arial" w:ascii="Minion" w:hAnsi="Minion"/>
          <w:color w:val="222222"/>
          <w:lang w:eastAsia="en-US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/>
          <w:bCs/>
          <w:color w:val="222222"/>
          <w:lang w:eastAsia="en-US"/>
        </w:rPr>
        <w:t>Dot. Załącznik nr 5a do SIWZ - umowa powierzenia przetwarzania danych osobowych</w:t>
      </w:r>
    </w:p>
    <w:p>
      <w:pPr>
        <w:pStyle w:val="Normal"/>
        <w:shd w:val="clear" w:color="auto" w:fill="FFFFFF"/>
        <w:spacing w:lineRule="auto" w:line="240" w:before="0" w:after="0"/>
        <w:ind w:hanging="0"/>
        <w:rPr/>
      </w:pPr>
      <w:r>
        <w:rPr>
          <w:rFonts w:eastAsia="Times New Roman" w:cs="Arial" w:ascii="Times New Roman" w:hAnsi="Times New Roman"/>
          <w:b/>
          <w:bCs/>
          <w:i w:val="false"/>
          <w:iCs w:val="false"/>
          <w:color w:val="222222"/>
          <w:sz w:val="24"/>
          <w:szCs w:val="24"/>
          <w:highlight w:val="white"/>
          <w:u w:val="none"/>
          <w:lang w:val="pl-PL" w:eastAsia="en-US"/>
        </w:rPr>
        <w:t>Pytanie 1</w:t>
      </w:r>
      <w:r>
        <w:rPr>
          <w:rFonts w:eastAsia="Times New Roman" w:cs="Arial" w:ascii="Times New Roman" w:hAnsi="Times New Roman"/>
          <w:b/>
          <w:bCs/>
          <w:i w:val="false"/>
          <w:iCs w:val="false"/>
          <w:color w:val="222222"/>
          <w:sz w:val="24"/>
          <w:szCs w:val="24"/>
          <w:highlight w:val="white"/>
          <w:u w:val="none"/>
          <w:lang w:val="pl-PL" w:eastAsia="en-US"/>
        </w:rPr>
        <w:t>8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720" w:hanging="0"/>
        <w:contextualSpacing/>
        <w:rPr/>
      </w:pPr>
      <w:bookmarkStart w:id="1" w:name="_GoBack1"/>
      <w:bookmarkEnd w:id="1"/>
      <w:r>
        <w:rPr>
          <w:rFonts w:eastAsia="Times New Roman" w:cs="Arial" w:ascii="Times New Roman" w:hAnsi="Times New Roman"/>
          <w:color w:val="222222"/>
          <w:lang w:eastAsia="en-US"/>
        </w:rPr>
        <w:t>Par. 4 ust. 5 Czy Zamawiający wyrazi zgodę na zmianę niniejszego postanowienia umowy na:</w:t>
        <w:br/>
        <w:t>"Zleceniodawca jest uprawniony do kontrolowania Zleceniobiorcy w zakresie przetwarzania powierzonych w ramach niniejszej umowy danych osobowych, pod względem zgodności z niniejszą umową oraz ustawą o ochronie danych osobowych oraz rozporządzeń wykonawczych do ustawy. Kontrola może mieć miejsce w każdym czasie obowiązywania niniejszej umowy, z co najmniej siedmiodniowym wyprzedzeniem.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720" w:hanging="0"/>
        <w:contextualSpacing/>
        <w:rPr/>
      </w:pPr>
      <w:r>
        <w:rPr>
          <w:rFonts w:eastAsia="Times New Roman" w:cs="Arial" w:ascii="Times New Roman" w:hAnsi="Times New Roman"/>
          <w:b/>
          <w:bCs/>
          <w:color w:val="222222"/>
          <w:lang w:eastAsia="en-US"/>
        </w:rPr>
        <w:t xml:space="preserve">Odpowiedż: </w:t>
      </w:r>
      <w:r>
        <w:rPr>
          <w:rFonts w:eastAsia="Times New Roman" w:cs="Arial" w:ascii="Times New Roman" w:hAnsi="Times New Roman"/>
          <w:b w:val="false"/>
          <w:bCs w:val="false"/>
          <w:color w:val="222222"/>
          <w:lang w:eastAsia="en-US"/>
        </w:rPr>
        <w:t>Wyrażamy zgodę.</w:t>
      </w:r>
    </w:p>
    <w:p>
      <w:pPr>
        <w:pStyle w:val="BodyTextIndent3"/>
        <w:shd w:val="clear" w:color="auto" w:fill="FFFFFF"/>
        <w:tabs>
          <w:tab w:val="left" w:pos="0" w:leader="none"/>
        </w:tabs>
        <w:spacing w:lineRule="auto" w:line="240" w:before="0" w:after="0"/>
        <w:ind w:right="-58" w:firstLine="284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/>
          <w:b w:val="false"/>
          <w:bCs w:val="false"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BodyTextIndent3"/>
        <w:shd w:val="clear" w:color="auto" w:fill="FFFFFF"/>
        <w:tabs>
          <w:tab w:val="left" w:pos="0" w:leader="none"/>
        </w:tabs>
        <w:spacing w:lineRule="auto" w:line="240" w:before="0" w:after="0"/>
        <w:ind w:right="-58" w:firstLine="284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>
          <w:rFonts w:cs="Arial"/>
          <w:b w:val="false"/>
          <w:bCs w:val="false"/>
          <w:i w:val="false"/>
          <w:iCs w:val="false"/>
          <w:sz w:val="24"/>
          <w:szCs w:val="24"/>
          <w:u w:val="none"/>
          <w:lang w:val="pl-PL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>Zamawiający powyższe wyjaśnienia zamieszcza na stronie internetowej Zamawiającego w dniu 05.11.2019 r.</w:t>
      </w:r>
    </w:p>
    <w:p>
      <w:pPr>
        <w:pStyle w:val="Normal"/>
        <w:ind w:hanging="0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 xml:space="preserve">                                                                                                                </w:t>
      </w:r>
    </w:p>
    <w:p>
      <w:pPr>
        <w:pStyle w:val="Normal"/>
        <w:ind w:hanging="0"/>
        <w:jc w:val="both"/>
        <w:rPr/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  <w:u w:val="none"/>
          <w:lang w:val="pl-PL"/>
        </w:rPr>
        <w:t xml:space="preserve">                                                                                                                  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/>
        </w:rPr>
        <w:t>Z poważaniem,</w:t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val="pl-PL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sectPr>
      <w:type w:val="nextPage"/>
      <w:pgSz w:w="11906" w:h="16838"/>
      <w:pgMar w:left="1134" w:right="1134" w:header="0" w:top="907" w:footer="0" w:bottom="90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imes New Roman">
    <w:altName w:val="serif"/>
    <w:charset w:val="ee"/>
    <w:family w:val="roman"/>
    <w:pitch w:val="variable"/>
  </w:font>
  <w:font w:name="Minio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5">
    <w:name w:val="Heading 5"/>
    <w:basedOn w:val="Nagwek"/>
    <w:qFormat/>
    <w:pPr/>
    <w:rPr/>
  </w:style>
  <w:style w:type="character" w:styleId="Mocnowyrniony">
    <w:name w:val="Mocno wyróżniony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Indent2">
    <w:name w:val="Body Text Indent 2"/>
    <w:basedOn w:val="Normal"/>
    <w:qFormat/>
    <w:pPr>
      <w:overflowPunct w:val="false"/>
      <w:spacing w:lineRule="auto" w:line="360"/>
      <w:ind w:firstLine="360"/>
      <w:jc w:val="both"/>
      <w:textAlignment w:val="baseline"/>
    </w:pPr>
    <w:rPr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A"/>
      <w:sz w:val="24"/>
      <w:szCs w:val="24"/>
      <w:lang w:val="pl-PL" w:eastAsia="pl-PL" w:bidi="hi-IN"/>
    </w:rPr>
  </w:style>
  <w:style w:type="paragraph" w:styleId="Akapitzlist">
    <w:name w:val="Akapit z listą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val="pl-PL"/>
    </w:rPr>
  </w:style>
  <w:style w:type="paragraph" w:styleId="BodyText2">
    <w:name w:val="Body Text 2"/>
    <w:basedOn w:val="Normal"/>
    <w:qFormat/>
    <w:pPr>
      <w:spacing w:before="0" w:after="120"/>
      <w:ind w:left="283" w:hanging="0"/>
    </w:pPr>
    <w:rPr/>
  </w:style>
  <w:style w:type="paragraph" w:styleId="Default">
    <w:name w:val="Default"/>
    <w:qFormat/>
    <w:pPr>
      <w:widowControl/>
      <w:bidi w:val="0"/>
      <w:jc w:val="left"/>
    </w:pPr>
    <w:rPr>
      <w:rFonts w:ascii="Arial" w:hAnsi="Arial" w:eastAsia="Times New Roman" w:cs="Arial"/>
      <w:color w:val="000000"/>
      <w:sz w:val="24"/>
      <w:szCs w:val="24"/>
      <w:lang w:val="pl-PL" w:eastAsia="zh-CN" w:bidi="ar-SA"/>
    </w:rPr>
  </w:style>
  <w:style w:type="paragraph" w:styleId="Zawartotabeli">
    <w:name w:val="Zawartość tabeli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Lucida Sans Unicode" w:cs="Mangal"/>
      <w:sz w:val="24"/>
      <w:szCs w:val="24"/>
      <w:lang w:eastAsia="zh-CN" w:bidi="hi-IN"/>
    </w:rPr>
  </w:style>
  <w:style w:type="paragraph" w:styleId="BodyTextIndent3">
    <w:name w:val="Body Text Indent 3"/>
    <w:basedOn w:val="Normal"/>
    <w:qFormat/>
    <w:pPr>
      <w:spacing w:lineRule="auto" w:line="240" w:before="0" w:after="0"/>
      <w:ind w:firstLine="284"/>
      <w:jc w:val="both"/>
    </w:pPr>
    <w:rPr>
      <w:rFonts w:ascii="Times New Roman" w:hAnsi="Times New Roman" w:eastAsia="Times New Roman" w:cs="Times New Roman"/>
      <w:szCs w:val="20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583</TotalTime>
  <Application>LibreOffice/5.2.1.2$Windows_x86 LibreOffice_project/31dd62db80d4e60af04904455ec9c9219178d620</Application>
  <Pages>4</Pages>
  <Words>1201</Words>
  <Characters>7383</Characters>
  <CharactersWithSpaces>8841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2018-05-22T14:58:24Z</dcterms:created>
  <dc:creator/>
  <dc:description/>
  <dc:language>pl-PL</dc:language>
  <cp:lastModifiedBy/>
  <cp:lastPrinted>2019-11-05T13:49:32Z</cp:lastPrinted>
  <dcterms:modified xsi:type="dcterms:W3CDTF">2019-11-05T14:28:39Z</dcterms:modified>
  <cp:revision>81</cp:revision>
  <dc:subject/>
  <dc:title/>
</cp:coreProperties>
</file>