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none"/>
        </w:rPr>
        <w:t>Oznaczenie sprawy 16/ZP/2017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single"/>
        </w:rPr>
        <w:t>PAKIET NR 2 -   POJEMNIKI I WYMAZÓWKI 2017-2019</w:t>
      </w:r>
      <w:r>
        <w:rPr>
          <w:b w:val="false"/>
          <w:bCs w:val="false"/>
          <w:sz w:val="28"/>
          <w:szCs w:val="28"/>
          <w:u w:val="none"/>
        </w:rPr>
        <w:t xml:space="preserve">               </w:t>
      </w:r>
      <w:r>
        <w:rPr>
          <w:b w:val="false"/>
          <w:bCs w:val="false"/>
          <w:sz w:val="22"/>
          <w:szCs w:val="22"/>
          <w:u w:val="none"/>
        </w:rPr>
        <w:t xml:space="preserve">                                                                          Załącznik nr 2 do SIWZ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335"/>
        <w:gridCol w:w="1112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tabs>
                <w:tab w:val="left" w:pos="1695" w:leader="none"/>
              </w:tabs>
              <w:ind w:left="5" w:right="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Pojemnik na mocz, plastikowy, sterylny, 120 ml, pakowany indywidualnie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50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70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Pojemnik na kał,z łopatką, plastikowy, sterylny,30 ml, pakowany indywidualnie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40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plastikowe, pakowane indywidualnie bez probówki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150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 z dakronem, w probówce bez podłoża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 × 500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 w probówce plastikowej bez padłoża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LibreOffice/5.2.1.2$Windows_x86 LibreOffice_project/31dd62db80d4e60af04904455ec9c9219178d620</Application>
  <Pages>1</Pages>
  <Words>129</Words>
  <Characters>682</Characters>
  <CharactersWithSpaces>874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2017-06-14T12:31:50Z</dcterms:created>
  <dc:creator>Elzbieta Staszków</dc:creator>
  <dc:description/>
  <dc:language>pl-PL</dc:language>
  <cp:lastModifiedBy/>
  <cp:lastPrinted>2017-06-22T11:46:54Z</cp:lastPrinted>
  <dcterms:modified xsi:type="dcterms:W3CDTF">2017-06-29T09:33:54Z</dcterms:modified>
  <cp:revision>11</cp:revision>
  <dc:subject/>
  <dc:title/>
</cp:coreProperties>
</file>