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 xml:space="preserve">               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i w:val="false"/>
          <w:iCs w:val="false"/>
          <w:sz w:val="28"/>
          <w:szCs w:val="28"/>
        </w:rPr>
        <w:t xml:space="preserve">                                      </w:t>
      </w:r>
      <w:r>
        <w:rPr>
          <w:b/>
          <w:bCs/>
          <w:i w:val="false"/>
          <w:iCs w:val="false"/>
          <w:sz w:val="28"/>
          <w:szCs w:val="28"/>
        </w:rPr>
        <w:t>Informacja z otwarcia ofert</w:t>
      </w:r>
    </w:p>
    <w:p>
      <w:pPr>
        <w:pStyle w:val="Normal"/>
        <w:jc w:val="both"/>
        <w:rPr/>
      </w:pPr>
      <w:r>
        <w:rPr/>
        <w:t xml:space="preserve">Dotyczy: postępowania o udzielenie zamówienia publicznego prowadzonego w trybie przetargu nieograniczonego na: </w:t>
      </w:r>
      <w:r>
        <w:rPr>
          <w:rStyle w:val="Mocnowyrniony"/>
          <w:b w:val="false"/>
          <w:bCs w:val="false"/>
          <w:color w:val="000000"/>
          <w:sz w:val="24"/>
          <w:szCs w:val="24"/>
        </w:rPr>
        <w:t>Dostaw</w:t>
      </w:r>
      <w:r>
        <w:rPr>
          <w:rStyle w:val="Mocnowyrniony"/>
          <w:b w:val="false"/>
          <w:bCs w:val="false"/>
          <w:color w:val="000000"/>
          <w:sz w:val="24"/>
          <w:szCs w:val="24"/>
        </w:rPr>
        <w:t>ę</w:t>
      </w:r>
      <w:r>
        <w:rPr>
          <w:rStyle w:val="Mocnowyrniony"/>
          <w:b w:val="false"/>
          <w:bCs w:val="false"/>
          <w:color w:val="000000"/>
          <w:sz w:val="24"/>
          <w:szCs w:val="24"/>
        </w:rPr>
        <w:t xml:space="preserve"> odczynników i materiałów laboratoryjnych do Laboratorium Centralnego wraz z dzierżawą aparatów.</w:t>
      </w:r>
    </w:p>
    <w:p>
      <w:pPr>
        <w:pStyle w:val="Normal"/>
        <w:jc w:val="both"/>
        <w:rPr>
          <w:rStyle w:val="Mocnowyrniony"/>
        </w:rPr>
      </w:pPr>
      <w:r>
        <w:rPr/>
      </w:r>
    </w:p>
    <w:p>
      <w:pPr>
        <w:pStyle w:val="Normal"/>
        <w:tabs>
          <w:tab w:val="left" w:pos="30" w:leader="none"/>
        </w:tabs>
        <w:ind w:left="0" w:right="0" w:hanging="0"/>
        <w:jc w:val="center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     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Oznaczenie sprawy: 0</w:t>
      </w:r>
      <w:r>
        <w:rPr>
          <w:b w:val="false"/>
          <w:bCs w:val="false"/>
          <w:i w:val="false"/>
          <w:iCs w:val="false"/>
          <w:sz w:val="24"/>
          <w:szCs w:val="24"/>
        </w:rPr>
        <w:t>7</w:t>
      </w:r>
      <w:r>
        <w:rPr>
          <w:b w:val="false"/>
          <w:bCs w:val="false"/>
          <w:i w:val="false"/>
          <w:iCs w:val="false"/>
          <w:sz w:val="24"/>
          <w:szCs w:val="24"/>
        </w:rPr>
        <w:t>/ZP/2019</w:t>
      </w:r>
    </w:p>
    <w:p>
      <w:pPr>
        <w:pStyle w:val="Normal"/>
        <w:ind w:left="4248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b w:val="false"/>
          <w:bCs w:val="false"/>
          <w:i w:val="false"/>
          <w:iCs w:val="false"/>
          <w:sz w:val="22"/>
          <w:szCs w:val="22"/>
        </w:rPr>
        <w:t xml:space="preserve">          </w:t>
      </w:r>
      <w:r>
        <w:rPr>
          <w:b w:val="false"/>
          <w:bCs w:val="false"/>
          <w:i w:val="false"/>
          <w:iCs w:val="false"/>
          <w:sz w:val="22"/>
          <w:szCs w:val="22"/>
        </w:rPr>
        <w:t xml:space="preserve">Zamawiający  -  </w:t>
      </w:r>
      <w:r>
        <w:rPr>
          <w:sz w:val="22"/>
          <w:szCs w:val="22"/>
        </w:rPr>
        <w:t>Samodzielny Publiczny Zespół Opieki Zdrowotnej w Proszowicach                    ul. Kopernika 13,   32-100 Proszowice,  zgodnie z art. 86 ust. 5 ustawy z dnia 29 stycznia 2004 roku Prawo zamówień publicznych (Dz. U. z 2018 r. poz. 1986 z późniejszymi zmianami) przedstawia informacje z otwarcia ofert.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1. Kwota, jaką Zamawiający zamierza przeznaczyć na  sfinansowanie zamówienia wynosi: </w:t>
        <w:br/>
      </w:r>
      <w:r>
        <w:rPr>
          <w:sz w:val="22"/>
          <w:szCs w:val="22"/>
        </w:rPr>
        <w:t>1 995 138,00</w:t>
      </w:r>
      <w:r>
        <w:rPr>
          <w:sz w:val="22"/>
          <w:szCs w:val="22"/>
        </w:rPr>
        <w:t xml:space="preserve"> zł </w:t>
      </w:r>
      <w:r>
        <w:rPr>
          <w:sz w:val="22"/>
          <w:szCs w:val="22"/>
        </w:rPr>
        <w:t>brutto</w:t>
      </w:r>
      <w:r>
        <w:rPr>
          <w:sz w:val="22"/>
          <w:szCs w:val="22"/>
        </w:rPr>
        <w:t xml:space="preserve"> (słownie: </w:t>
      </w:r>
      <w:r>
        <w:rPr>
          <w:sz w:val="22"/>
          <w:szCs w:val="22"/>
        </w:rPr>
        <w:t>jeden milion dziewięćset dziewięćdziesiąt pięć tysięcy sto trzydzieści osiem złotych zero groszy</w:t>
      </w:r>
      <w:r>
        <w:rPr>
          <w:sz w:val="22"/>
          <w:szCs w:val="22"/>
        </w:rPr>
        <w:t>).</w:t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overflowPunct w:val="false"/>
        <w:bidi w:val="0"/>
        <w:spacing w:lineRule="auto" w:line="36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 xml:space="preserve">PAKIET I            -      </w:t>
      </w:r>
      <w:r>
        <w:rPr>
          <w:sz w:val="22"/>
          <w:szCs w:val="22"/>
        </w:rPr>
        <w:t xml:space="preserve">918 486,00 zł </w:t>
      </w:r>
      <w:r>
        <w:rPr>
          <w:sz w:val="22"/>
          <w:szCs w:val="22"/>
        </w:rPr>
        <w:t xml:space="preserve">  </w:t>
      </w:r>
    </w:p>
    <w:p>
      <w:pPr>
        <w:pStyle w:val="Normal"/>
        <w:rPr/>
      </w:pPr>
      <w:r>
        <w:rPr>
          <w:sz w:val="22"/>
          <w:szCs w:val="22"/>
        </w:rPr>
        <w:t xml:space="preserve">PAKIET II           -        </w:t>
      </w:r>
      <w:r>
        <w:rPr>
          <w:sz w:val="22"/>
          <w:szCs w:val="22"/>
        </w:rPr>
        <w:t>55 296,00 zł</w:t>
      </w:r>
      <w:r>
        <w:rPr>
          <w:sz w:val="22"/>
          <w:szCs w:val="22"/>
        </w:rPr>
        <w:t xml:space="preserve">    </w:t>
      </w:r>
    </w:p>
    <w:p>
      <w:pPr>
        <w:pStyle w:val="Normal"/>
        <w:rPr/>
      </w:pPr>
      <w:r>
        <w:rPr>
          <w:sz w:val="22"/>
          <w:szCs w:val="22"/>
        </w:rPr>
        <w:t xml:space="preserve">PAKIET III          -        </w:t>
      </w:r>
      <w:r>
        <w:rPr>
          <w:sz w:val="22"/>
          <w:szCs w:val="22"/>
        </w:rPr>
        <w:t>27 756,00 zł</w:t>
      </w:r>
      <w:r>
        <w:rPr>
          <w:sz w:val="22"/>
          <w:szCs w:val="22"/>
        </w:rPr>
        <w:t xml:space="preserve">  </w:t>
      </w:r>
    </w:p>
    <w:p>
      <w:pPr>
        <w:pStyle w:val="Normal"/>
        <w:rPr/>
      </w:pPr>
      <w:r>
        <w:rPr>
          <w:sz w:val="22"/>
          <w:szCs w:val="22"/>
        </w:rPr>
        <w:t xml:space="preserve">PAKIET IV          -      </w:t>
      </w:r>
      <w:r>
        <w:rPr>
          <w:sz w:val="22"/>
          <w:szCs w:val="22"/>
        </w:rPr>
        <w:t>442 800,00 zł</w:t>
      </w:r>
      <w:r>
        <w:rPr>
          <w:sz w:val="22"/>
          <w:szCs w:val="22"/>
        </w:rPr>
        <w:t xml:space="preserve">    </w:t>
      </w:r>
    </w:p>
    <w:p>
      <w:pPr>
        <w:pStyle w:val="Normal"/>
        <w:rPr/>
      </w:pPr>
      <w:r>
        <w:rPr>
          <w:sz w:val="22"/>
          <w:szCs w:val="22"/>
        </w:rPr>
        <w:t xml:space="preserve">PAKIET V           -      </w:t>
      </w:r>
      <w:r>
        <w:rPr>
          <w:sz w:val="22"/>
          <w:szCs w:val="22"/>
        </w:rPr>
        <w:t>140 400,00 zł</w:t>
      </w:r>
      <w:r>
        <w:rPr>
          <w:sz w:val="22"/>
          <w:szCs w:val="22"/>
        </w:rPr>
        <w:t xml:space="preserve">   </w:t>
      </w:r>
    </w:p>
    <w:p>
      <w:pPr>
        <w:pStyle w:val="Normal"/>
        <w:rPr/>
      </w:pPr>
      <w:r>
        <w:rPr>
          <w:sz w:val="22"/>
          <w:szCs w:val="22"/>
        </w:rPr>
        <w:t xml:space="preserve">PAKIET VI          -      </w:t>
      </w:r>
      <w:r>
        <w:rPr>
          <w:sz w:val="22"/>
          <w:szCs w:val="22"/>
        </w:rPr>
        <w:t>129 600,00 zł</w:t>
      </w:r>
      <w:r>
        <w:rPr>
          <w:sz w:val="22"/>
          <w:szCs w:val="22"/>
        </w:rPr>
        <w:t xml:space="preserve">      </w:t>
      </w:r>
    </w:p>
    <w:p>
      <w:pPr>
        <w:pStyle w:val="Normal"/>
        <w:rPr/>
      </w:pPr>
      <w:r>
        <w:rPr>
          <w:sz w:val="22"/>
          <w:szCs w:val="22"/>
        </w:rPr>
        <w:t xml:space="preserve">PAKIET VII         -     </w:t>
      </w:r>
      <w:r>
        <w:rPr>
          <w:sz w:val="22"/>
          <w:szCs w:val="22"/>
        </w:rPr>
        <w:t>280 800,00 zł</w:t>
      </w:r>
      <w:r>
        <w:rPr>
          <w:sz w:val="22"/>
          <w:szCs w:val="22"/>
        </w:rPr>
        <w:t xml:space="preserve">      </w:t>
      </w:r>
    </w:p>
    <w:p>
      <w:pPr>
        <w:pStyle w:val="Normal"/>
        <w:rPr>
          <w:sz w:val="22"/>
          <w:szCs w:val="22"/>
        </w:rPr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0" w:leader="none"/>
        </w:tabs>
        <w:spacing w:lineRule="auto" w:line="360"/>
        <w:jc w:val="both"/>
        <w:rPr/>
      </w:pPr>
      <w:r>
        <w:rPr>
          <w:sz w:val="22"/>
          <w:szCs w:val="22"/>
        </w:rPr>
        <w:t xml:space="preserve">2.  Do upływu terminu składania ofert tj. do dnia </w:t>
      </w:r>
      <w:r>
        <w:rPr>
          <w:sz w:val="22"/>
          <w:szCs w:val="22"/>
        </w:rPr>
        <w:t>31</w:t>
      </w:r>
      <w:r>
        <w:rPr>
          <w:sz w:val="22"/>
          <w:szCs w:val="22"/>
        </w:rPr>
        <w:t>.0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.2019 r. godz. 11:30 złożono </w:t>
      </w: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 (słownie: </w:t>
      </w:r>
      <w:r>
        <w:rPr>
          <w:sz w:val="22"/>
          <w:szCs w:val="22"/>
        </w:rPr>
        <w:t>cztery</w:t>
      </w:r>
      <w:r>
        <w:rPr>
          <w:sz w:val="22"/>
          <w:szCs w:val="22"/>
        </w:rPr>
        <w:t>) ofert</w:t>
      </w:r>
      <w:r>
        <w:rPr>
          <w:sz w:val="22"/>
          <w:szCs w:val="22"/>
        </w:rPr>
        <w:t>y</w:t>
      </w:r>
      <w:r>
        <w:rPr>
          <w:sz w:val="22"/>
          <w:szCs w:val="22"/>
        </w:rPr>
        <w:t>. Zestawienie złożonych ofert w załączeniu.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>3. Termin wykonania :  Pakiet 1-</w:t>
      </w:r>
      <w:r>
        <w:rPr>
          <w:b w:val="false"/>
          <w:bCs w:val="false"/>
          <w:sz w:val="22"/>
          <w:szCs w:val="22"/>
        </w:rPr>
        <w:t>7</w:t>
      </w:r>
      <w:r>
        <w:rPr>
          <w:b w:val="false"/>
          <w:bCs w:val="false"/>
          <w:sz w:val="22"/>
          <w:szCs w:val="22"/>
        </w:rPr>
        <w:t xml:space="preserve"> → 24 miesiące od  daty obowiązywania umowy.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 xml:space="preserve">                                     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 xml:space="preserve">4.Warunki płatności :  60 dni od daty wystawienia faktury. </w:t>
      </w:r>
    </w:p>
    <w:p>
      <w:pPr>
        <w:pStyle w:val="Normal"/>
        <w:rPr>
          <w:sz w:val="22"/>
          <w:szCs w:val="22"/>
        </w:rPr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Informacja   z   otwarcia   ofert   zostaje   zamieszczona   na   stronie  internetowej  Zamawiającego    </w:t>
      </w:r>
    </w:p>
    <w:p>
      <w:pPr>
        <w:pStyle w:val="Normal"/>
        <w:rPr/>
      </w:pPr>
      <w:r>
        <w:rPr>
          <w:sz w:val="22"/>
          <w:szCs w:val="22"/>
        </w:rPr>
        <w:t xml:space="preserve">w dniu </w:t>
      </w:r>
      <w:r>
        <w:rPr>
          <w:sz w:val="22"/>
          <w:szCs w:val="22"/>
        </w:rPr>
        <w:t>03</w:t>
      </w:r>
      <w:r>
        <w:rPr>
          <w:sz w:val="22"/>
          <w:szCs w:val="22"/>
        </w:rPr>
        <w:t>.0</w:t>
      </w:r>
      <w:r>
        <w:rPr>
          <w:sz w:val="22"/>
          <w:szCs w:val="22"/>
        </w:rPr>
        <w:t>6</w:t>
      </w:r>
      <w:r>
        <w:rPr>
          <w:sz w:val="22"/>
          <w:szCs w:val="22"/>
        </w:rPr>
        <w:t>.2019 r.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8" w:top="1418" w:footer="708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Helvetica Narrow">
    <w:altName w:val="Arial Narro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sz w:val="16"/>
      </w:rPr>
    </w:pPr>
    <w:r>
      <w:rPr>
        <w:sz w:val="16"/>
      </w:rPr>
      <w:t>_________________________________________________________________________________________________________________</w:t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  <mc:AlternateContent>
        <mc:Choice Requires="wps">
          <w:drawing>
            <wp:anchor behindDoc="1" distT="0" distB="0" distL="114935" distR="114935" simplePos="0" locked="0" layoutInCell="1" allowOverlap="1" relativeHeight="3">
              <wp:simplePos x="0" y="0"/>
              <wp:positionH relativeFrom="column">
                <wp:posOffset>0</wp:posOffset>
              </wp:positionH>
              <wp:positionV relativeFrom="paragraph">
                <wp:posOffset>42545</wp:posOffset>
              </wp:positionV>
              <wp:extent cx="1607185" cy="886460"/>
              <wp:effectExtent l="0" t="0" r="0" b="0"/>
              <wp:wrapNone/>
              <wp:docPr id="4" name="Ramk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680" cy="885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 xml:space="preserve">ul. Kopernika 13 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32-100 Proszowice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3" stroked="f" style="position:absolute;margin-left:0pt;margin-top:3.35pt;width:126.45pt;height:69.7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 xml:space="preserve">ul. Kopernika 13 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32-100 Proszowice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4">
              <wp:simplePos x="0" y="0"/>
              <wp:positionH relativeFrom="column">
                <wp:posOffset>2171700</wp:posOffset>
              </wp:positionH>
              <wp:positionV relativeFrom="paragraph">
                <wp:posOffset>42545</wp:posOffset>
              </wp:positionV>
              <wp:extent cx="1607185" cy="895985"/>
              <wp:effectExtent l="0" t="0" r="0" b="0"/>
              <wp:wrapNone/>
              <wp:docPr id="6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680" cy="89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tel.centrala: 012 386 51 05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sekretariat:  012 386 51 02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fax:</w:t>
                            <w:tab/>
                            <w:t xml:space="preserve">  012 386 14 00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dyrektor :    012 386 51 00</w:t>
                          </w:r>
                        </w:p>
                        <w:p>
                          <w:pPr>
                            <w:pStyle w:val="Normal"/>
                            <w:rPr>
                              <w:color w:val="00000A"/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stroked="f" style="position:absolute;margin-left:171pt;margin-top:3.35pt;width:126.45pt;height:70.4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tel.centrala: 012 386 51 05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sekretariat:  012 386 51 02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fax:</w:t>
                      <w:tab/>
                      <w:t xml:space="preserve">  012 386 14 00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dyrektor :    012 386 51 00</w:t>
                    </w:r>
                  </w:p>
                  <w:p>
                    <w:pPr>
                      <w:pStyle w:val="Normal"/>
                      <w:rPr>
                        <w:color w:val="00000A"/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5">
              <wp:simplePos x="0" y="0"/>
              <wp:positionH relativeFrom="column">
                <wp:posOffset>4229100</wp:posOffset>
              </wp:positionH>
              <wp:positionV relativeFrom="paragraph">
                <wp:posOffset>42545</wp:posOffset>
              </wp:positionV>
              <wp:extent cx="2064385" cy="1010285"/>
              <wp:effectExtent l="0" t="0" r="0" b="0"/>
              <wp:wrapNone/>
              <wp:docPr id="8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3880" cy="1009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 xml:space="preserve">e-mail: </w:t>
                          </w: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dzp</w:t>
                          </w:r>
                          <w:hyperlink r:id="rId1">
                            <w:r>
                              <w:rPr>
                                <w:rStyle w:val="Czeinternetowe"/>
                                <w:color w:val="00000A"/>
                                <w:sz w:val="16"/>
                                <w:lang w:val="de-DE"/>
                              </w:rPr>
                              <w:t>@</w:t>
                            </w:r>
                          </w:hyperlink>
                          <w:r>
                            <w:rPr>
                              <w:rStyle w:val="Czeinternetowe"/>
                              <w:color w:val="00000A"/>
                              <w:sz w:val="16"/>
                              <w:lang w:val="de-DE"/>
                            </w:rPr>
                            <w:t>spzoz.proszowice.pl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NIP 682-14-36-049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REGON 000300593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KRS 0000003953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333pt;margin-top:3.35pt;width:162.45pt;height:79.4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 xml:space="preserve">e-mail: </w:t>
                    </w:r>
                    <w:r>
                      <w:rPr>
                        <w:color w:val="00000A"/>
                        <w:sz w:val="16"/>
                        <w:lang w:val="de-DE"/>
                      </w:rPr>
                      <w:t>dzp</w:t>
                    </w:r>
                    <w:hyperlink r:id="rId2">
                      <w:r>
                        <w:rPr>
                          <w:rStyle w:val="Czeinternetowe"/>
                          <w:color w:val="00000A"/>
                          <w:sz w:val="16"/>
                          <w:lang w:val="de-DE"/>
                        </w:rPr>
                        <w:t>@</w:t>
                      </w:r>
                    </w:hyperlink>
                    <w:r>
                      <w:rPr>
                        <w:rStyle w:val="Czeinternetowe"/>
                        <w:color w:val="00000A"/>
                        <w:sz w:val="16"/>
                        <w:lang w:val="de-DE"/>
                      </w:rPr>
                      <w:t>spzoz.proszowice.pl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NIP 682-14-36-049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REGON 000300593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KRS 0000003953</w:t>
                    </w:r>
                  </w:p>
                </w:txbxContent>
              </v:textbox>
            </v:rect>
          </w:pict>
        </mc:Fallback>
      </mc:AlternateContent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  <w:lang w:val="zxx" w:eastAsia="zxx"/>
      </w:rPr>
    </w:pPr>
    <w:r>
      <w:rPr>
        <w:sz w:val="16"/>
        <w:lang w:val="zxx" w:eastAsia="zxx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540" w:leader="none"/>
      </w:tabs>
      <w:spacing w:before="240" w:after="120"/>
      <w:rPr/>
    </w:pPr>
    <w:r>
      <mc:AlternateContent>
        <mc:Choice Requires="wps">
          <w:drawing>
            <wp:anchor behindDoc="1" distT="0" distB="0" distL="114935" distR="114935" simplePos="0" locked="0" layoutInCell="1" allowOverlap="1" relativeHeight="2">
              <wp:simplePos x="0" y="0"/>
              <wp:positionH relativeFrom="column">
                <wp:posOffset>1371600</wp:posOffset>
              </wp:positionH>
              <wp:positionV relativeFrom="paragraph">
                <wp:posOffset>107315</wp:posOffset>
              </wp:positionV>
              <wp:extent cx="5036185" cy="1149985"/>
              <wp:effectExtent l="0" t="0" r="0" b="0"/>
              <wp:wrapNone/>
              <wp:docPr id="1" name="Ramk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5680" cy="1149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Arial Narrow" w:hAnsi="Arial Narrow"/>
                              <w:b/>
                              <w:b/>
                              <w:color w:val="00000A"/>
                              <w:sz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A"/>
                              <w:sz w:val="28"/>
                            </w:rPr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W PROSZOWICACH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4" fillcolor="white" stroked="f" style="position:absolute;margin-left:108pt;margin-top:8.45pt;width:396.45pt;height:90.45p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rFonts w:ascii="Arial Narrow" w:hAnsi="Arial Narrow"/>
                        <w:b/>
                        <w:b/>
                        <w:color w:val="00000A"/>
                        <w:sz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00000A"/>
                        <w:sz w:val="28"/>
                      </w:rPr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W PROSZOWICACH</w:t>
                    </w:r>
                  </w:p>
                </w:txbxContent>
              </v:textbox>
            </v:rect>
          </w:pict>
        </mc:Fallback>
      </mc:AlternateContent>
    </w:r>
    <w:r>
      <w:rPr/>
      <w:drawing>
        <wp:inline distT="0" distB="0" distL="0" distR="0">
          <wp:extent cx="1153160" cy="1365885"/>
          <wp:effectExtent l="0" t="0" r="0" b="0"/>
          <wp:docPr id="3" name="grafik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13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>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Nagwek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Nagwek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Nagwek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spacing w:before="0" w:after="0"/>
      <w:ind w:left="4248" w:right="0" w:firstLine="430"/>
      <w:outlineLvl w:val="0"/>
      <w:outlineLvl w:val="0"/>
    </w:pPr>
    <w:rPr>
      <w:b/>
      <w:sz w:val="28"/>
      <w:szCs w:val="20"/>
    </w:rPr>
  </w:style>
  <w:style w:type="paragraph" w:styleId="Nagwek2">
    <w:name w:val="Heading 2"/>
    <w:basedOn w:val="Normal"/>
    <w:next w:val="Normal"/>
    <w:qFormat/>
    <w:pPr>
      <w:keepNext/>
      <w:numPr>
        <w:ilvl w:val="1"/>
        <w:numId w:val="1"/>
      </w:numPr>
      <w:spacing w:lineRule="auto" w:line="360" w:before="0" w:after="0"/>
      <w:ind w:left="0" w:right="0" w:firstLine="709"/>
      <w:jc w:val="both"/>
      <w:outlineLvl w:val="1"/>
      <w:outlineLvl w:val="1"/>
    </w:pPr>
    <w:rPr>
      <w:b/>
    </w:rPr>
  </w:style>
  <w:style w:type="paragraph" w:styleId="Nagwe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  <w:outlineLvl w:val="2"/>
    </w:pPr>
    <w:rPr>
      <w:b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spacing w:lineRule="auto" w:line="360"/>
      <w:jc w:val="both"/>
      <w:outlineLvl w:val="3"/>
      <w:outlineLvl w:val="3"/>
    </w:pPr>
    <w:rPr>
      <w:b/>
      <w:i/>
      <w:sz w:val="36"/>
    </w:rPr>
  </w:style>
  <w:style w:type="paragraph" w:styleId="Nagwek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  <w:outlineLvl w:val="4"/>
    </w:pPr>
    <w:rPr>
      <w:b/>
      <w:i/>
      <w:sz w:val="32"/>
    </w:rPr>
  </w:style>
  <w:style w:type="paragraph" w:styleId="Nagwek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  <w:outlineLvl w:val="5"/>
    </w:pPr>
    <w:rPr>
      <w:sz w:val="28"/>
    </w:rPr>
  </w:style>
  <w:style w:type="paragraph" w:styleId="Nagwek7">
    <w:name w:val="Heading 7"/>
    <w:basedOn w:val="Normal"/>
    <w:next w:val="Normal"/>
    <w:qFormat/>
    <w:pPr>
      <w:keepNext/>
      <w:numPr>
        <w:ilvl w:val="6"/>
        <w:numId w:val="1"/>
      </w:numPr>
      <w:spacing w:lineRule="auto" w:line="360"/>
      <w:jc w:val="both"/>
      <w:outlineLvl w:val="6"/>
      <w:outlineLvl w:val="6"/>
    </w:pPr>
    <w:rPr>
      <w:b/>
      <w:sz w:val="28"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Wcicietrecitekstu">
    <w:name w:val="Body Text Indent"/>
    <w:basedOn w:val="Normal"/>
    <w:pPr>
      <w:spacing w:before="0" w:after="0"/>
      <w:ind w:left="0" w:right="0" w:firstLine="360"/>
      <w:jc w:val="both"/>
    </w:pPr>
    <w:rPr/>
  </w:style>
  <w:style w:type="paragraph" w:styleId="Tekstpodstawowywcity2">
    <w:name w:val="Tekst podstawowy wcięty 2"/>
    <w:basedOn w:val="Normal"/>
    <w:qFormat/>
    <w:pPr>
      <w:spacing w:lineRule="auto" w:line="360" w:before="0" w:after="0"/>
      <w:ind w:left="0" w:right="0" w:firstLine="708"/>
      <w:jc w:val="both"/>
    </w:pPr>
    <w:rPr/>
  </w:style>
  <w:style w:type="paragraph" w:styleId="Tekstpodstawowy2">
    <w:name w:val="Tekst podstawowy 2"/>
    <w:basedOn w:val="Normal"/>
    <w:qFormat/>
    <w:pPr>
      <w:jc w:val="center"/>
    </w:pPr>
    <w:rPr>
      <w:sz w:val="28"/>
    </w:rPr>
  </w:style>
  <w:style w:type="paragraph" w:styleId="Tekstpodstawowy3">
    <w:name w:val="Tekst podstawowy 3"/>
    <w:basedOn w:val="Normal"/>
    <w:qFormat/>
    <w:pPr>
      <w:jc w:val="both"/>
    </w:pPr>
    <w:rPr>
      <w:sz w:val="28"/>
    </w:rPr>
  </w:style>
  <w:style w:type="paragraph" w:styleId="Zawartoramki">
    <w:name w:val="Zawartość ramki"/>
    <w:basedOn w:val="Tretekstu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pzoz.proszowice@poczta.fm" TargetMode="External"/><Relationship Id="rId2" Type="http://schemas.openxmlformats.org/officeDocument/2006/relationships/hyperlink" Target="mailto:spzoz.proszowice@poczta.f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265</TotalTime>
  <Application>LibreOffice/5.2.1.2$Windows_x86 LibreOffice_project/31dd62db80d4e60af04904455ec9c9219178d620</Application>
  <Pages>1</Pages>
  <Words>253</Words>
  <Characters>1591</Characters>
  <CharactersWithSpaces>2110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2013-08-28T11:04:00Z</dcterms:created>
  <dc:creator>Szpital Proszowice</dc:creator>
  <dc:description/>
  <dc:language>pl-PL</dc:language>
  <cp:lastModifiedBy/>
  <dcterms:modified xsi:type="dcterms:W3CDTF">2019-06-03T13:53:15Z</dcterms:modified>
  <cp:revision>53</cp:revision>
  <dc:subject/>
  <dc:title>    Nasz znak: SP ZOZ-A-VIII-223/18/10</dc:title>
</cp:coreProperties>
</file>