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 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 xml:space="preserve">Dostawa oprzyrządowania do endoskopów w pracowni endoskopii Samodzielnego Publicznego Zespołu Opieki Zrowotnej w Proszowicach. </w:t>
      </w:r>
    </w:p>
    <w:p>
      <w:pPr>
        <w:pStyle w:val="Normal"/>
        <w:jc w:val="both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tabs>
          <w:tab w:val="left" w:pos="30" w:leader="none"/>
        </w:tabs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04/ZP/2019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56 147,71 zł (słownie: pięćdziesiąt sześć tysięcy sto czterdzieści siedem złotych i siedemdziesiąt jeden groszy).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tru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PAKIET I            -        40 108,61 zł,</w:t>
      </w:r>
    </w:p>
    <w:p>
      <w:pPr>
        <w:pStyle w:val="Normal"/>
        <w:rPr/>
      </w:pPr>
      <w:r>
        <w:rPr>
          <w:sz w:val="22"/>
          <w:szCs w:val="22"/>
        </w:rPr>
        <w:t>PAKIET II           -       16 039,10 zł,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04.0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.2019 r. godz. 11:30 złożono trzy (słownie: trzy) oferty.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3. Termin wykonania :  24 miesiące od  daty obowiązywania umowy.                     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 Warunki płatności :  60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05.03.2019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9090" cy="88836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8480" cy="88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6pt;height:69.8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9090" cy="89789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8480" cy="89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6pt;height:70.6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6290" cy="101219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5680" cy="10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6pt;height:79.6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8090" cy="115189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7480" cy="115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6pt;height:90.6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583</TotalTime>
  <Application>LibreOffice/5.2.1.2$Windows_x86 LibreOffice_project/31dd62db80d4e60af04904455ec9c9219178d620</Application>
  <Pages>1</Pages>
  <Words>220</Words>
  <Characters>1491</Characters>
  <CharactersWithSpaces>1880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2019-03-04T12:22:37Z</cp:lastPrinted>
  <dcterms:modified xsi:type="dcterms:W3CDTF">2019-03-22T11:25:57Z</dcterms:modified>
  <cp:revision>54</cp:revision>
  <dc:subject/>
  <dc:title>    Nasz znak: SP ZOZ-A-VIII-223/18/10</dc:title>
</cp:coreProperties>
</file>