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 w:val="false"/>
          <w:bCs w:val="false"/>
          <w:i w:val="false"/>
          <w:iCs w:val="false"/>
          <w:sz w:val="22"/>
          <w:szCs w:val="22"/>
          <w:highlight w:val="white"/>
        </w:rPr>
        <w:t xml:space="preserve">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2"/>
          <w:szCs w:val="22"/>
          <w:highlight w:val="white"/>
        </w:rPr>
        <w:t>Oznaczenie sprawy: 01/2018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tbl>
      <w:tblPr>
        <w:tblW w:w="9661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5740"/>
        <w:gridCol w:w="3920"/>
      </w:tblGrid>
      <w:tr>
        <w:trPr/>
        <w:tc>
          <w:tcPr>
            <w:tcW w:w="5740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>Zaproszenie do składania ofert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Nazwa zamówienia</w:t>
      </w:r>
    </w:p>
    <w:p>
      <w:pPr>
        <w:pStyle w:val="BodyText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retekstu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Dostawa  recept z nadrukiem i kodem.</w:t>
      </w:r>
    </w:p>
    <w:p>
      <w:pPr>
        <w:pStyle w:val="Tretekstu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/>
      </w:pPr>
      <w:r>
        <w:rPr>
          <w:b/>
          <w:u w:val="single"/>
        </w:rPr>
        <w:t>Zamawiający</w:t>
      </w:r>
      <w:r>
        <w:rPr>
          <w:b/>
        </w:rPr>
        <w:t>:</w:t>
      </w:r>
    </w:p>
    <w:p>
      <w:pPr>
        <w:pStyle w:val="Normal"/>
        <w:jc w:val="center"/>
        <w:rPr/>
      </w:pPr>
      <w:r>
        <w:rPr/>
      </w:r>
    </w:p>
    <w:p>
      <w:pPr>
        <w:pStyle w:val="Nagwek4"/>
        <w:numPr>
          <w:ilvl w:val="3"/>
          <w:numId w:val="2"/>
        </w:numPr>
        <w:rPr/>
      </w:pPr>
      <w:r>
        <w:rPr/>
        <w:t xml:space="preserve">Samodzielny Publiczny </w:t>
      </w:r>
      <w:r>
        <w:rPr>
          <w:highlight w:val="white"/>
        </w:rPr>
        <w:t>Zespół Opieki Zdrowotnej w Proszowicach</w:t>
      </w:r>
    </w:p>
    <w:p>
      <w:pPr>
        <w:pStyle w:val="Normal"/>
        <w:jc w:val="center"/>
        <w:rPr>
          <w:b/>
          <w:b/>
          <w:highlight w:val="white"/>
        </w:rPr>
      </w:pPr>
      <w:r>
        <w:rPr>
          <w:b/>
          <w:highlight w:val="white"/>
        </w:rPr>
        <w:t>32-100 Proszowice, ul. Kopernika 13</w:t>
      </w:r>
    </w:p>
    <w:p>
      <w:pPr>
        <w:pStyle w:val="Normal"/>
        <w:jc w:val="center"/>
        <w:rPr>
          <w:b/>
          <w:b/>
          <w:highlight w:val="white"/>
        </w:rPr>
      </w:pPr>
      <w:r>
        <w:rPr>
          <w:b/>
          <w:highlight w:val="white"/>
        </w:rPr>
        <w:t>numer kierunkowy: 012</w:t>
      </w:r>
    </w:p>
    <w:p>
      <w:pPr>
        <w:pStyle w:val="Standard"/>
        <w:jc w:val="center"/>
        <w:rPr>
          <w:b/>
          <w:b/>
          <w:highlight w:val="white"/>
        </w:rPr>
      </w:pPr>
      <w:r>
        <w:rPr>
          <w:b/>
          <w:highlight w:val="white"/>
        </w:rPr>
        <w:t>tel.: 386-52-14, faks:  386-52-58</w:t>
      </w:r>
    </w:p>
    <w:p>
      <w:pPr>
        <w:pStyle w:val="Standard"/>
        <w:jc w:val="center"/>
        <w:rPr>
          <w:highlight w:val="white"/>
        </w:rPr>
      </w:pPr>
      <w:r>
        <w:rPr>
          <w:b/>
          <w:highlight w:val="white"/>
          <w:lang w:val="en-US"/>
        </w:rPr>
        <w:t>e-mail: dzp.zoz@poczta.fm</w:t>
      </w:r>
    </w:p>
    <w:p>
      <w:pPr>
        <w:pStyle w:val="Standard"/>
        <w:jc w:val="center"/>
        <w:rPr/>
      </w:pPr>
      <w:hyperlink r:id="rId2">
        <w:r>
          <w:rPr>
            <w:rStyle w:val="Czeinternetowe"/>
          </w:rPr>
          <w:t>www.spzoz.proszowice.pl</w:t>
        </w:r>
      </w:hyperlink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postępowanie prowadzone jest bez stosowania przepisów ustawy z dnia 29 stycznia 2004r.  Prawo Zamówień Publicznych (Dz. U. z 2017r., poz. 1579 z późniejszymi zmianami) na podstawie </w:t>
        <w:br/>
        <w:t xml:space="preserve">art. 4 pkt 8 cytowanej ustawy.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8" w:space="2" w:color="000001"/>
        </w:pBdr>
        <w:jc w:val="center"/>
        <w:rPr/>
      </w:pPr>
      <w:r>
        <w:rPr>
          <w:b/>
          <w:sz w:val="22"/>
          <w:szCs w:val="22"/>
        </w:rPr>
        <w:t>PROSZOWICE,  STYCZEŃ 2018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 w Proszowicach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32-100 Proszowice, ul. Kopernika 13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numer kierunkowy: 12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Dział Zamówień Publicznych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tel.: 386-52-14,  faks:386-52-58</w:t>
      </w:r>
    </w:p>
    <w:p>
      <w:pPr>
        <w:pStyle w:val="Normal"/>
        <w:jc w:val="center"/>
        <w:rPr/>
      </w:pPr>
      <w:r>
        <w:rPr>
          <w:b w:val="false"/>
          <w:bCs w:val="false"/>
          <w:sz w:val="22"/>
          <w:szCs w:val="22"/>
          <w:lang w:val="en-US"/>
        </w:rPr>
        <w:t>e-mail:</w:t>
      </w:r>
      <w:hyperlink r:id="rId3">
        <w:r>
          <w:rPr>
            <w:rStyle w:val="Czeinternetowe"/>
            <w:b w:val="false"/>
            <w:bCs w:val="false"/>
            <w:sz w:val="22"/>
            <w:szCs w:val="22"/>
            <w:highlight w:val="white"/>
            <w:lang w:val="en-US"/>
          </w:rPr>
          <w:t>dzp.zoz@poczta.fm</w:t>
        </w:r>
      </w:hyperlink>
    </w:p>
    <w:p>
      <w:pPr>
        <w:pStyle w:val="Normal"/>
        <w:jc w:val="center"/>
        <w:rPr/>
      </w:pPr>
      <w:hyperlink r:id="rId4">
        <w:r>
          <w:rPr>
            <w:rStyle w:val="Czeinternetowe"/>
            <w:b w:val="false"/>
            <w:bCs w:val="false"/>
            <w:sz w:val="22"/>
            <w:szCs w:val="22"/>
            <w:highlight w:val="white"/>
          </w:rPr>
          <w:t>www.spzoz.proszowice.pl</w:t>
        </w:r>
      </w:hyperlink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 xml:space="preserve">   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/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Niniejsze postępowanie prowadzone jest bez stosowania przepisów ustawy z dnia 29 stycznia 2004r.  Prawo Zamówień Publicznych (Dz. U. z 2017r., poz. 1579 z późniejszymi zmianami) na podstawie </w:t>
        <w:br/>
        <w:t xml:space="preserve">art. 4 pkt 8 cytowanej ustawy. 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II.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OPIS PRZEDMIOTU ZAMÓWIENIA</w:t>
      </w:r>
    </w:p>
    <w:p>
      <w:pPr>
        <w:pStyle w:val="Normal"/>
        <w:jc w:val="both"/>
        <w:rPr>
          <w:sz w:val="22"/>
        </w:rPr>
      </w:pPr>
      <w:r>
        <w:rPr>
          <w:sz w:val="22"/>
          <w:szCs w:val="22"/>
          <w:highlight w:val="white"/>
        </w:rPr>
        <w:t xml:space="preserve">Przedmiotem zamówienia jest </w:t>
      </w:r>
      <w:r>
        <w:rPr>
          <w:sz w:val="24"/>
          <w:szCs w:val="22"/>
          <w:highlight w:val="white"/>
        </w:rPr>
        <w:t xml:space="preserve">dostawa recept z nadrukiem i kodem. </w:t>
      </w:r>
    </w:p>
    <w:p>
      <w:pPr>
        <w:pStyle w:val="Normal"/>
        <w:jc w:val="both"/>
        <w:rPr>
          <w:sz w:val="22"/>
        </w:rPr>
      </w:pPr>
      <w:r>
        <w:rPr>
          <w:sz w:val="24"/>
          <w:szCs w:val="22"/>
          <w:highlight w:val="white"/>
        </w:rPr>
        <w:t>Recepty powinny być wykonane z papieru offsetowego koloru białego o gramaturze 80 g/m</w:t>
      </w:r>
      <w:r>
        <w:rPr>
          <w:rFonts w:eastAsia="Times New Roman" w:cs="Times New Roman"/>
          <w:sz w:val="24"/>
          <w:szCs w:val="22"/>
          <w:highlight w:val="white"/>
        </w:rPr>
        <w:t>²</w:t>
      </w:r>
      <w:r>
        <w:rPr>
          <w:sz w:val="24"/>
          <w:szCs w:val="22"/>
          <w:highlight w:val="white"/>
        </w:rPr>
        <w:t>. Recepty klejone w bloczki po 100 kartek, formatu 2/3 A5.</w:t>
      </w:r>
    </w:p>
    <w:p>
      <w:pPr>
        <w:pStyle w:val="Normal"/>
        <w:jc w:val="both"/>
        <w:rPr>
          <w:b/>
          <w:b/>
          <w:sz w:val="22"/>
          <w:szCs w:val="22"/>
          <w:highlight w:val="white"/>
          <w:u w:val="none"/>
        </w:rPr>
      </w:pPr>
      <w:r>
        <w:rPr>
          <w:b/>
          <w:sz w:val="22"/>
          <w:szCs w:val="22"/>
          <w:highlight w:val="white"/>
          <w:u w:val="none"/>
        </w:rPr>
      </w:r>
    </w:p>
    <w:p>
      <w:pPr>
        <w:pStyle w:val="Normal"/>
        <w:jc w:val="both"/>
        <w:rPr>
          <w:b w:val="false"/>
          <w:b w:val="false"/>
          <w:sz w:val="22"/>
          <w:szCs w:val="22"/>
          <w:highlight w:val="white"/>
          <w:u w:val="none"/>
        </w:rPr>
      </w:pPr>
      <w:r>
        <w:rPr>
          <w:b/>
          <w:sz w:val="22"/>
          <w:szCs w:val="22"/>
          <w:highlight w:val="white"/>
          <w:u w:val="none"/>
        </w:rPr>
        <w:t xml:space="preserve">Opis i ilość recept (formularz cenowy) </w:t>
      </w:r>
      <w:r>
        <w:rPr>
          <w:b w:val="false"/>
          <w:sz w:val="22"/>
          <w:szCs w:val="22"/>
          <w:highlight w:val="white"/>
          <w:u w:val="none"/>
        </w:rPr>
        <w:t xml:space="preserve">stanowi załącznik Nr 2 do niniejszego zaproszenia </w:t>
        <w:br/>
        <w:t>do składania ofert.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dopuszcza składania ofert częściowych.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Zamawiający nie dopuszcza składania ofert wariantowych.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Zamawiający nie dopuszcza składania ofert równoważnych.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Wybór Wykonawcy dokonany zostanie na podstawie złożonych ofert cenowych.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 ofertę najkorzystniejszą uznana będzie oferta, która spełnia wymagania określone przez Zamawiającego  i przedstawia najniższą cenę.</w:t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i/>
          <w:i/>
          <w:iCs/>
          <w:sz w:val="22"/>
          <w:szCs w:val="22"/>
          <w:highlight w:val="white"/>
          <w:u w:val="single"/>
        </w:rPr>
      </w:pPr>
      <w:r>
        <w:rPr>
          <w:rFonts w:cs="Arial"/>
          <w:b w:val="false"/>
          <w:bCs w:val="false"/>
          <w:i/>
          <w:iCs/>
          <w:sz w:val="22"/>
          <w:szCs w:val="22"/>
          <w:highlight w:val="white"/>
          <w:u w:val="single"/>
        </w:rPr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highlight w:val="white"/>
          <w:u w:val="none"/>
        </w:rPr>
      </w:pPr>
      <w:r>
        <w:rPr>
          <w:rFonts w:cs="Arial"/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 xml:space="preserve">Zamawiający zastrzega sobie prawo do unieważnienia postępowania bez podania przyczyny. </w:t>
      </w:r>
    </w:p>
    <w:p>
      <w:pPr>
        <w:pStyle w:val="BodyText3"/>
        <w:widowControl w:val="false"/>
        <w:tabs>
          <w:tab w:val="right" w:pos="7560" w:leader="none"/>
        </w:tabs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highlight w:val="white"/>
          <w:u w:val="none"/>
        </w:rPr>
      </w:pPr>
      <w:r>
        <w:rPr>
          <w:rFonts w:cs="Arial"/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 xml:space="preserve">Zamawiający zastrzega sobie prawo do unieważnienia postępowania jeżeli oferta z najniższą ceną przekroczy kwotę jaką Zamawiający zamierza przeznaczyć na sfinansowanie zamówienia. </w:t>
      </w:r>
    </w:p>
    <w:p>
      <w:pPr>
        <w:pStyle w:val="Normal"/>
        <w:jc w:val="both"/>
        <w:rPr>
          <w:b/>
          <w:b/>
          <w:i w:val="false"/>
          <w:i w:val="false"/>
          <w:iCs w:val="false"/>
          <w:sz w:val="22"/>
          <w:szCs w:val="22"/>
          <w:u w:val="none"/>
        </w:rPr>
      </w:pPr>
      <w:r>
        <w:rPr>
          <w:b/>
          <w:i w:val="false"/>
          <w:iCs w:val="false"/>
          <w:sz w:val="22"/>
          <w:szCs w:val="22"/>
          <w:u w:val="none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III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TERMIN WYKONANIA ZAMÓWIENIA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Dostawy recept należy wykonywać sukcesywnie w okresie </w:t>
      </w:r>
      <w:r>
        <w:rPr>
          <w:b/>
          <w:bCs/>
          <w:sz w:val="22"/>
          <w:szCs w:val="22"/>
          <w:highlight w:val="white"/>
        </w:rPr>
        <w:t>12 miesięcy</w:t>
      </w:r>
      <w:r>
        <w:rPr>
          <w:sz w:val="22"/>
          <w:szCs w:val="22"/>
          <w:highlight w:val="white"/>
        </w:rPr>
        <w:t xml:space="preserve"> od daty podpisania umowy wg zamówień składanych faksem przez upoważnionego Pracownika Zamawiającego. Dostawy raz     w miesiącu. </w:t>
      </w:r>
      <w:r>
        <w:rPr>
          <w:b w:val="false"/>
          <w:bCs w:val="false"/>
          <w:sz w:val="22"/>
          <w:szCs w:val="22"/>
          <w:highlight w:val="white"/>
        </w:rPr>
        <w:t>Termin realizacji zamówienia nie dłuższy niż 3 dni robocze od daty złożenia  zamówienia.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IV  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WARUNKI   UDZIAŁU W POSTĘPOWANIU </w:t>
      </w:r>
    </w:p>
    <w:p>
      <w:pPr>
        <w:pStyle w:val="BodyText3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/>
          <w:b w:val="false"/>
          <w:bCs w:val="false"/>
          <w:sz w:val="22"/>
          <w:szCs w:val="22"/>
          <w:highlight w:val="white"/>
          <w:u w:val="none"/>
        </w:rPr>
        <w:t>Wykonawca składający ofertę powinien posiada</w:t>
      </w:r>
      <w:r>
        <w:rPr>
          <w:rFonts w:cs="Arial"/>
          <w:b w:val="false"/>
          <w:bCs w:val="false"/>
          <w:sz w:val="22"/>
          <w:szCs w:val="22"/>
          <w:u w:val="none"/>
        </w:rPr>
        <w:t xml:space="preserve">ć kompetencje lub uprawnienia, zdolność techniczną lub zawodową, znajdować się w sytuacji ekonomicznej lub finansowej gwarantującej wykonanie zamówienia. </w:t>
      </w:r>
    </w:p>
    <w:p>
      <w:pPr>
        <w:pStyle w:val="BodyText3"/>
        <w:jc w:val="both"/>
        <w:rPr>
          <w:rFonts w:ascii="Times New Roman" w:hAnsi="Times New Roman" w:cs="Arial"/>
          <w:b/>
          <w:b/>
          <w:bCs/>
          <w:sz w:val="22"/>
          <w:szCs w:val="22"/>
          <w:highlight w:val="white"/>
          <w:u w:val="none"/>
        </w:rPr>
      </w:pPr>
      <w:r>
        <w:rPr>
          <w:rFonts w:cs="Arial"/>
          <w:b/>
          <w:bCs/>
          <w:sz w:val="22"/>
          <w:szCs w:val="22"/>
          <w:highlight w:val="white"/>
          <w:u w:val="none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WYKAZ  DOKUMENTÓW JAKIE  MAJĄ  PRZEDŁOŻYĆ WYKONAWCY: </w:t>
      </w:r>
    </w:p>
    <w:p>
      <w:pPr>
        <w:pStyle w:val="Tretekstu"/>
        <w:spacing w:before="0" w:after="283"/>
        <w:jc w:val="left"/>
        <w:rPr>
          <w:b w:val="false"/>
          <w:b w:val="false"/>
          <w:bCs w:val="false"/>
          <w:sz w:val="22"/>
          <w:highlight w:val="white"/>
        </w:rPr>
      </w:pPr>
      <w:r>
        <w:rPr>
          <w:b w:val="false"/>
          <w:bCs w:val="false"/>
          <w:sz w:val="22"/>
          <w:highlight w:val="white"/>
        </w:rPr>
        <w:t>Wykonawca winien złożyć wraz z ofertą:</w:t>
      </w:r>
    </w:p>
    <w:p>
      <w:pPr>
        <w:pStyle w:val="Tretekstu"/>
        <w:spacing w:before="0" w:after="283"/>
        <w:jc w:val="both"/>
        <w:rPr/>
      </w:pPr>
      <w:r>
        <w:rPr>
          <w:b w:val="false"/>
          <w:bCs w:val="false"/>
          <w:sz w:val="22"/>
          <w:highlight w:val="white"/>
        </w:rPr>
        <w:t>a) Odpis z właściwego rejestru lub z centralnej ewidencji i informacji o działalności gospodarczej, jeżeli odrębne przepisy wymagają wpisu do rejestru lub ewidencji.</w:t>
      </w:r>
    </w:p>
    <w:p>
      <w:pPr>
        <w:pStyle w:val="Tretekstu"/>
        <w:spacing w:before="0" w:after="283"/>
        <w:jc w:val="both"/>
        <w:rPr/>
      </w:pPr>
      <w:r>
        <w:rPr>
          <w:b w:val="false"/>
          <w:bCs w:val="false"/>
          <w:sz w:val="22"/>
          <w:szCs w:val="22"/>
          <w:highlight w:val="white"/>
        </w:rPr>
        <w:t xml:space="preserve">b) Oświadczenie Wykonawcy, że posiada kompetencje lub uprawnienia, zdolność techniczną lub zawodową, znajduje się w sytuacji ekonomicznej lub finansowej gwarantującej wykonanie zamówienia. </w:t>
      </w:r>
    </w:p>
    <w:p>
      <w:pPr>
        <w:pStyle w:val="Normal"/>
        <w:ind w:right="0" w:hanging="0"/>
        <w:jc w:val="both"/>
        <w:rPr/>
      </w:pPr>
      <w:r>
        <w:rPr>
          <w:rFonts w:cs="Times New Roman"/>
          <w:color w:val="000000"/>
          <w:sz w:val="22"/>
          <w:szCs w:val="22"/>
        </w:rPr>
        <w:t xml:space="preserve">Oświadczenie należy złożyć w formie oryginału i powinno być własnoręcznie podpisane przez osoby upoważnione do składania oświadczeń woli w imieniu Wykonawcy, zgodnie z zasadami rejestracji Wykonawcy </w:t>
      </w:r>
      <w:r>
        <w:rPr>
          <w:rFonts w:cs="Times New Roman"/>
          <w:b/>
          <w:bCs/>
          <w:color w:val="000000"/>
          <w:sz w:val="22"/>
          <w:szCs w:val="22"/>
        </w:rPr>
        <w:t>czytelny podpis wskazujący imię i nazwisko podpisującego, a jeżeli identyfikacji można dokonać w inny sposób (czytelnie napisane jest imię i nazwisko np. pieczęć imienna) -  dopuszczalna jest  forma skrócona</w:t>
      </w:r>
      <w:r>
        <w:rPr>
          <w:rFonts w:cs="Times New Roman"/>
          <w:color w:val="000000"/>
          <w:sz w:val="22"/>
          <w:szCs w:val="22"/>
        </w:rPr>
        <w:t>.</w:t>
      </w:r>
    </w:p>
    <w:p>
      <w:pPr>
        <w:pStyle w:val="Normal"/>
        <w:shd w:val="clear" w:fill="FFFFFF"/>
        <w:jc w:val="both"/>
        <w:rPr/>
      </w:pPr>
      <w:r>
        <w:rPr>
          <w:b w:val="false"/>
          <w:bCs w:val="false"/>
          <w:sz w:val="22"/>
          <w:szCs w:val="22"/>
          <w:highlight w:val="white"/>
        </w:rPr>
        <w:t>Dokumenty, inne niż oświadczenie, o którym mowa powyżej, może być przedstawione                                w oryginale lub kopii poświadczonej za  zgodność  z oryginałem.</w:t>
      </w:r>
    </w:p>
    <w:p>
      <w:pPr>
        <w:pStyle w:val="Normal"/>
        <w:shd w:val="clear" w:fill="FFFFFF"/>
        <w:spacing w:before="0" w:after="0"/>
        <w:jc w:val="both"/>
        <w:rPr/>
      </w:pPr>
      <w:r>
        <w:rPr>
          <w:rFonts w:eastAsia="Arial;Arial" w:cs="Arial;Arial"/>
          <w:b w:val="false"/>
          <w:bCs w:val="false"/>
          <w:color w:val="000000"/>
          <w:sz w:val="22"/>
          <w:szCs w:val="22"/>
          <w:highlight w:val="white"/>
          <w:u w:val="none"/>
        </w:rPr>
        <w:t>Poświadczenia za zgodność z oryginałem dokonuje osoba/y  uprawniona/e  wykonawcy.</w:t>
      </w:r>
    </w:p>
    <w:p>
      <w:pPr>
        <w:pStyle w:val="Normal"/>
        <w:shd w:val="clear" w:fill="FFFFFF"/>
        <w:spacing w:before="0" w:after="0"/>
        <w:ind w:left="0" w:right="0" w:hanging="0"/>
        <w:jc w:val="both"/>
        <w:rPr>
          <w:b w:val="false"/>
          <w:b w:val="false"/>
          <w:bCs w:val="false"/>
          <w:color w:val="000000"/>
          <w:sz w:val="22"/>
          <w:highlight w:val="white"/>
        </w:rPr>
      </w:pPr>
      <w:r>
        <w:rPr>
          <w:rFonts w:eastAsia="Arial;Arial" w:cs="Arial;Arial"/>
          <w:b w:val="false"/>
          <w:bCs w:val="false"/>
          <w:color w:val="000000"/>
          <w:sz w:val="22"/>
          <w:szCs w:val="22"/>
          <w:highlight w:val="white"/>
          <w:u w:val="none"/>
        </w:rPr>
        <w:t xml:space="preserve">Poświadczenie za zgodność z oryginałem następuje w formie pisemnej. </w:t>
      </w:r>
    </w:p>
    <w:p>
      <w:pPr>
        <w:pStyle w:val="Normal"/>
        <w:shd w:val="clear" w:fill="FFFFFF"/>
        <w:spacing w:before="0" w:after="0"/>
        <w:ind w:left="0" w:right="0" w:hanging="0"/>
        <w:jc w:val="both"/>
        <w:rPr>
          <w:rFonts w:eastAsia="Arial;Arial" w:cs="Arial;Arial"/>
          <w:sz w:val="22"/>
          <w:szCs w:val="22"/>
          <w:highlight w:val="white"/>
          <w:u w:val="none"/>
        </w:rPr>
      </w:pPr>
      <w:r>
        <w:rPr>
          <w:rFonts w:eastAsia="Arial;Arial" w:cs="Arial;Arial"/>
          <w:sz w:val="22"/>
          <w:szCs w:val="22"/>
          <w:highlight w:val="white"/>
          <w:u w:val="none"/>
        </w:rPr>
      </w:r>
    </w:p>
    <w:p>
      <w:pPr>
        <w:pStyle w:val="Tretekstu"/>
        <w:spacing w:before="0" w:after="283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2"/>
          <w:szCs w:val="22"/>
          <w:highlight w:val="white"/>
          <w:u w:val="single"/>
        </w:rPr>
      </w:pPr>
      <w:r>
        <w:rPr>
          <w:rFonts w:cs="Times New Roman"/>
          <w:b w:val="false"/>
          <w:bCs w:val="false"/>
          <w:color w:val="000000"/>
          <w:sz w:val="22"/>
          <w:szCs w:val="22"/>
          <w:highlight w:val="white"/>
          <w:u w:val="single"/>
        </w:rPr>
        <w:t>Dokumenty sporządzone w języku obcym powinny być złożone wraz z tłumaczeniem na język polski.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SPOSÓB POROZUMIEWANIA SIĘ ZAMAWIAJĄCEGO Z WYKONAWCAMI,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OSOBA UPRAWNIONA DO POROZUMIEWANIA SIĘ Z WYKONAWCAMI</w:t>
      </w:r>
    </w:p>
    <w:p>
      <w:pPr>
        <w:pStyle w:val="BodyText3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3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Oświadczenia, wnioski, zawiadomienia oraz informacje Zamawiający i Wykonawca przekazują pisemnie, faksem lub za pośrednictwem poczty elektronicznej (e-mail).</w:t>
      </w:r>
    </w:p>
    <w:p>
      <w:pPr>
        <w:pStyle w:val="Normal"/>
        <w:numPr>
          <w:ilvl w:val="0"/>
          <w:numId w:val="0"/>
        </w:numPr>
        <w:ind w:left="705" w:right="0" w:hanging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ind w:left="0" w:right="0" w:hanging="0"/>
        <w:jc w:val="left"/>
        <w:rPr/>
      </w:pPr>
      <w:r>
        <w:rPr>
          <w:b w:val="false"/>
          <w:bCs w:val="false"/>
          <w:sz w:val="22"/>
          <w:szCs w:val="22"/>
        </w:rPr>
        <w:t xml:space="preserve">Do   porozumiewania  się  z  Wykonawcami  uprawniona  jest  Marianna Maj  tel.12 386-52-14, faks: 12 386 52 58, e-mail: </w:t>
      </w:r>
      <w:r>
        <w:rPr>
          <w:b w:val="false"/>
          <w:bCs w:val="false"/>
          <w:color w:val="000000"/>
          <w:sz w:val="22"/>
          <w:szCs w:val="22"/>
        </w:rPr>
        <w:t>dzp.zoz@poczta.fm</w:t>
      </w:r>
      <w:r>
        <w:rPr>
          <w:b w:val="false"/>
          <w:bCs w:val="false"/>
          <w:sz w:val="22"/>
          <w:szCs w:val="22"/>
        </w:rPr>
        <w:t>, w dniach od poniedziałku do piątku w godz. 8.00 – 15.00.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VII  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TERMIN ZWIĄZANIA OFERTĄ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Wykonawca pozostanie związany złożoną ofertą 30 dni. Bieg terminu rozpoczyna się wraz z upływem terminu składania ofert.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VIII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OPIS SPOSOBU OBLICZENIA CENY</w:t>
      </w:r>
    </w:p>
    <w:p>
      <w:pPr>
        <w:pStyle w:val="Normal"/>
        <w:numPr>
          <w:ilvl w:val="0"/>
          <w:numId w:val="3"/>
        </w:numPr>
        <w:shd w:val="clear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Wykonawca powinien wpisać ceny poszczególnych pozycji w formularzu cenowym i zsumować, a następnie wpisać cenę w stosownym miejscu w formularzu „Oferta”. 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W cenie oferty (brutto) należy uwzględnić kwotę podatku od towarów i usług (VAT).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Cena brutto powinna zawierać wszystkie koszty związane z realizacją zamówienia. </w:t>
      </w:r>
    </w:p>
    <w:p>
      <w:pPr>
        <w:pStyle w:val="Tekstpodstawowy2"/>
        <w:tabs>
          <w:tab w:val="left" w:pos="15" w:leader="none"/>
        </w:tabs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</w:p>
    <w:p>
      <w:pPr>
        <w:pStyle w:val="Tekstpodstawowy2"/>
        <w:rPr/>
      </w:pPr>
      <w:r>
        <w:rPr>
          <w:sz w:val="22"/>
          <w:szCs w:val="22"/>
          <w:highlight w:val="white"/>
        </w:rPr>
        <w:t>Wszystkie ceny i kwoty powinny być podane w zaok</w:t>
      </w:r>
      <w:r>
        <w:rPr>
          <w:sz w:val="22"/>
          <w:szCs w:val="22"/>
        </w:rPr>
        <w:t>rągleniu do jednego grosza.</w:t>
      </w:r>
    </w:p>
    <w:p>
      <w:pPr>
        <w:pStyle w:val="Tekstpodstawowy2"/>
        <w:rPr/>
      </w:pPr>
      <w:r>
        <w:rPr>
          <w:b w:val="false"/>
          <w:sz w:val="22"/>
          <w:szCs w:val="22"/>
        </w:rPr>
        <w:t xml:space="preserve">Cena oferty (brutto) jest </w:t>
      </w:r>
      <w:r>
        <w:rPr>
          <w:sz w:val="22"/>
          <w:szCs w:val="22"/>
        </w:rPr>
        <w:t>ceną</w:t>
      </w:r>
      <w:r>
        <w:rPr>
          <w:b w:val="false"/>
          <w:sz w:val="22"/>
          <w:szCs w:val="22"/>
        </w:rPr>
        <w:t xml:space="preserve">, która zostanie przyjęta do </w:t>
      </w:r>
      <w:r>
        <w:rPr>
          <w:sz w:val="22"/>
          <w:szCs w:val="22"/>
        </w:rPr>
        <w:t>oceny ofert.</w:t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cs="Arial"/>
          <w:b w:val="false"/>
          <w:bCs w:val="false"/>
          <w:sz w:val="22"/>
          <w:szCs w:val="22"/>
          <w:highlight w:val="white"/>
        </w:rPr>
        <w:t>Cena musi być podana w złotych polskich (PLN) (cyfrowo i słownie).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IX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OPIS SPOSOBU PRZYGOTOWANIA OFERTY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Oferta powinna być sporządzona w języku polskim, własnoręcznie podpisana (czytelny podpis lub podpis i czytelnie napisane imię i nazwisko, np. pieczęć imienna) przez osoby upoważnione do składania oświadczeń woli w imieniu Wykonawcy, zgodnie z zasadami reprezentacji Wykonawcy.</w:t>
      </w:r>
    </w:p>
    <w:p>
      <w:pPr>
        <w:pStyle w:val="Wcicietrecitekstu"/>
        <w:numPr>
          <w:ilvl w:val="0"/>
          <w:numId w:val="4"/>
        </w:numPr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Jeżeli oferta będzie podpisana przez pełnomocników, Wykonawca powinien dołączyć do oferty pełnomocnictwa, z treści których wynika umocowanie do podpisania oferty przez pełnomocników. Wszystkie pełnomocnictwa dołączone do oferty powinny być złożone                     </w:t>
      </w:r>
      <w:r>
        <w:rPr>
          <w:b w:val="false"/>
          <w:bCs w:val="false"/>
          <w:sz w:val="22"/>
          <w:szCs w:val="22"/>
          <w:u w:val="none"/>
        </w:rPr>
        <w:t>w formie oryginału lub kopii potwierdzonej za zgodność z oryginałem.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Dla sporządzenia oferty należy wykorzystać formularz „Oferta” (Załącznik 1 ). Do oferty należy dołączyć wypełniony i podpisany Formularz cenowy (Załącznik Nr 2).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Cena oferty, kwota podatku od towarów i usług (VAT), powinny być wpisane                                do odpowiednich rubryk formularza „Oferta”.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Wszelkie poprawki powinny być dokonane czytelnie i zaparafowane przez osoby podpisujące ofertę.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Wykonawca może złożyć jedną ofertę. Oferta nie może zawierać rozwiązań wariantowych,                 w szczególności więcej niż jednej ceny.</w:t>
      </w:r>
    </w:p>
    <w:p>
      <w:pPr>
        <w:pStyle w:val="Treteks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Ofertę wraz z załącznikami należy umieścić w jednym nieprzejrzystym opakowaniu oznaczonym: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Samodzielny Publiczny Zespół Opieki Zdrowotnej w Proszowicach</w:t>
      </w:r>
    </w:p>
    <w:p>
      <w:pPr>
        <w:pStyle w:val="Tretekstu"/>
        <w:jc w:val="both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  <w:t>32-100 Proszowice, ul. Kopernika 13</w:t>
      </w:r>
    </w:p>
    <w:p>
      <w:pPr>
        <w:pStyle w:val="Tretekstu"/>
        <w:jc w:val="both"/>
        <w:rPr/>
      </w:pPr>
      <w:r>
        <w:rPr>
          <w:b w:val="false"/>
          <w:bCs w:val="false"/>
          <w:sz w:val="22"/>
        </w:rPr>
        <w:t xml:space="preserve">Znak sprawy: </w:t>
      </w:r>
      <w:r>
        <w:rPr>
          <w:b/>
          <w:bCs w:val="false"/>
          <w:sz w:val="22"/>
        </w:rPr>
        <w:t>01</w:t>
      </w:r>
      <w:r>
        <w:rPr>
          <w:sz w:val="22"/>
        </w:rPr>
        <w:t>/</w:t>
      </w:r>
      <w:r>
        <w:rPr>
          <w:b/>
          <w:sz w:val="22"/>
        </w:rPr>
        <w:t>2018</w:t>
      </w:r>
    </w:p>
    <w:p>
      <w:pPr>
        <w:pStyle w:val="Tretekstu"/>
        <w:jc w:val="both"/>
        <w:rPr>
          <w:sz w:val="22"/>
        </w:rPr>
      </w:pPr>
      <w:r>
        <w:rPr>
          <w:b/>
          <w:bCs/>
          <w:i w:val="false"/>
          <w:iCs w:val="false"/>
          <w:sz w:val="22"/>
          <w:szCs w:val="22"/>
          <w:highlight w:val="white"/>
        </w:rPr>
        <w:t xml:space="preserve">Dostawa recept  </w:t>
      </w:r>
      <w:r>
        <w:rPr>
          <w:b/>
          <w:sz w:val="22"/>
          <w:highlight w:val="white"/>
        </w:rPr>
        <w:t xml:space="preserve"> –  OFERTA</w:t>
      </w:r>
    </w:p>
    <w:p>
      <w:pPr>
        <w:pStyle w:val="Tretekstu"/>
        <w:jc w:val="both"/>
        <w:rPr/>
      </w:pPr>
      <w:r>
        <w:rPr>
          <w:b/>
          <w:sz w:val="22"/>
          <w:highlight w:val="white"/>
        </w:rPr>
        <w:t>Nie otwierać przed dniem  12.01.2018 r. godz. 11:30</w:t>
      </w:r>
    </w:p>
    <w:p>
      <w:pPr>
        <w:pStyle w:val="Tretekstu"/>
        <w:jc w:val="both"/>
        <w:rPr>
          <w:highlight w:val="white"/>
        </w:rPr>
      </w:pPr>
      <w:r>
        <w:rPr>
          <w:b w:val="false"/>
          <w:bCs w:val="false"/>
          <w:sz w:val="22"/>
          <w:highlight w:val="white"/>
        </w:rPr>
        <w:t>oraz opatrzonym</w:t>
      </w:r>
      <w:r>
        <w:rPr>
          <w:sz w:val="22"/>
          <w:highlight w:val="white"/>
        </w:rPr>
        <w:t xml:space="preserve"> </w:t>
      </w:r>
      <w:r>
        <w:rPr>
          <w:b/>
          <w:sz w:val="22"/>
          <w:highlight w:val="white"/>
        </w:rPr>
        <w:t>nazwą i adresem Wykonawcy</w:t>
      </w:r>
      <w:r>
        <w:rPr>
          <w:sz w:val="22"/>
          <w:highlight w:val="white"/>
        </w:rPr>
        <w:t>.</w:t>
      </w:r>
    </w:p>
    <w:p>
      <w:pPr>
        <w:pStyle w:val="Tretekstu"/>
        <w:jc w:val="both"/>
        <w:rPr>
          <w:sz w:val="22"/>
          <w:highlight w:val="white"/>
        </w:rPr>
      </w:pPr>
      <w:r>
        <w:rPr>
          <w:sz w:val="22"/>
          <w:highlight w:val="white"/>
        </w:rPr>
      </w:r>
    </w:p>
    <w:p>
      <w:pPr>
        <w:pStyle w:val="Tretekstu"/>
        <w:shd w:val="clear" w:fill="FFFFFF"/>
        <w:spacing w:before="0" w:after="283"/>
        <w:jc w:val="both"/>
        <w:rPr>
          <w:sz w:val="22"/>
          <w:highlight w:val="white"/>
        </w:rPr>
      </w:pPr>
      <w:r>
        <w:rPr>
          <w:b w:val="false"/>
          <w:bCs w:val="false"/>
          <w:sz w:val="22"/>
          <w:highlight w:val="white"/>
        </w:rPr>
        <w:t>Koszty związane z przygotowaniem oferty ponosi składający ofertę.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X.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MIEJSCE ORAZ TERMIN SKŁADANIA I OTWARCIA OFERT</w:t>
      </w:r>
    </w:p>
    <w:p>
      <w:pPr>
        <w:pStyle w:val="Tretekstu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Ofertę należy złożyć:</w:t>
      </w:r>
    </w:p>
    <w:p>
      <w:pPr>
        <w:pStyle w:val="Tretekstu"/>
        <w:numPr>
          <w:ilvl w:val="0"/>
          <w:numId w:val="5"/>
        </w:numPr>
        <w:jc w:val="both"/>
        <w:rPr/>
      </w:pPr>
      <w:r>
        <w:rPr>
          <w:b w:val="false"/>
          <w:bCs w:val="false"/>
          <w:sz w:val="22"/>
          <w:szCs w:val="22"/>
          <w:highlight w:val="white"/>
        </w:rPr>
        <w:t>w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 siedzibie SP ZOZ w Proszowicach 32-100 Proszowice, ul. Kopernika 13 I piętro (sekretariat) w terminie do dnia </w:t>
      </w:r>
      <w:r>
        <w:rPr>
          <w:b/>
          <w:bCs/>
          <w:color w:val="000000"/>
          <w:sz w:val="22"/>
          <w:szCs w:val="22"/>
          <w:highlight w:val="white"/>
          <w:u w:val="single"/>
        </w:rPr>
        <w:t xml:space="preserve">12.01.2018 r. do godz. 11:30, 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co oznacza, że z upływem powyższego terminu oferta powinna fizycznie znaleźć się u Zamawiającego -oznaczenie koperty: Samodzielny Publiczny Zespół Opieki Zdrowotnej w Proszowicach, </w:t>
      </w:r>
      <w:r>
        <w:rPr>
          <w:b w:val="false"/>
          <w:bCs w:val="false"/>
          <w:sz w:val="22"/>
        </w:rPr>
        <w:t xml:space="preserve">32-100 Proszowice, ul. Kopernika 13, Znak sprawy: </w:t>
      </w:r>
      <w:r>
        <w:rPr>
          <w:b/>
          <w:bCs w:val="false"/>
          <w:sz w:val="22"/>
        </w:rPr>
        <w:t>01</w:t>
      </w:r>
      <w:r>
        <w:rPr>
          <w:sz w:val="22"/>
        </w:rPr>
        <w:t>/</w:t>
      </w:r>
      <w:r>
        <w:rPr>
          <w:b/>
          <w:sz w:val="22"/>
        </w:rPr>
        <w:t>2018, Dostawa recept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sz w:val="22"/>
          <w:highlight w:val="white"/>
        </w:rPr>
        <w:t xml:space="preserve">–  OFERTA 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oraz opatrzonym </w:t>
      </w:r>
      <w:r>
        <w:rPr>
          <w:b/>
          <w:bCs w:val="false"/>
          <w:color w:val="000000"/>
          <w:sz w:val="22"/>
          <w:szCs w:val="22"/>
          <w:highlight w:val="white"/>
        </w:rPr>
        <w:t>nazwą i adresem Wykonawcy</w:t>
      </w:r>
      <w:r>
        <w:rPr>
          <w:b w:val="false"/>
          <w:bCs w:val="false"/>
          <w:color w:val="000000"/>
          <w:sz w:val="22"/>
          <w:szCs w:val="22"/>
          <w:highlight w:val="white"/>
        </w:rPr>
        <w:t>.</w:t>
      </w:r>
    </w:p>
    <w:p>
      <w:pPr>
        <w:pStyle w:val="Tretekstu"/>
        <w:numPr>
          <w:ilvl w:val="0"/>
          <w:numId w:val="0"/>
        </w:numPr>
        <w:ind w:left="784" w:hanging="0"/>
        <w:jc w:val="both"/>
        <w:rPr>
          <w:b/>
          <w:b/>
          <w:bCs/>
          <w:color w:val="000000"/>
          <w:sz w:val="22"/>
          <w:szCs w:val="22"/>
          <w:highlight w:val="white"/>
          <w:u w:val="single"/>
        </w:rPr>
      </w:pPr>
      <w:r>
        <w:rPr>
          <w:b/>
          <w:bCs/>
          <w:color w:val="000000"/>
          <w:sz w:val="22"/>
          <w:szCs w:val="22"/>
          <w:highlight w:val="white"/>
          <w:u w:val="single"/>
        </w:rPr>
      </w:r>
    </w:p>
    <w:p>
      <w:pPr>
        <w:pStyle w:val="Tretekstu"/>
        <w:numPr>
          <w:ilvl w:val="0"/>
          <w:numId w:val="0"/>
        </w:numPr>
        <w:ind w:left="784" w:hanging="0"/>
        <w:jc w:val="both"/>
        <w:rPr>
          <w:b/>
          <w:b/>
          <w:bCs/>
          <w:color w:val="000000"/>
          <w:sz w:val="22"/>
          <w:szCs w:val="22"/>
          <w:highlight w:val="white"/>
          <w:u w:val="single"/>
        </w:rPr>
      </w:pPr>
      <w:r>
        <w:rPr>
          <w:b/>
          <w:bCs/>
          <w:color w:val="000000"/>
          <w:sz w:val="22"/>
          <w:szCs w:val="22"/>
          <w:highlight w:val="white"/>
          <w:u w:val="single"/>
        </w:rPr>
        <w:t>LUB</w:t>
      </w:r>
    </w:p>
    <w:p>
      <w:pPr>
        <w:pStyle w:val="Tretekstu"/>
        <w:numPr>
          <w:ilvl w:val="0"/>
          <w:numId w:val="5"/>
        </w:numPr>
        <w:jc w:val="both"/>
        <w:rPr/>
      </w:pP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drogą mailową na adres: dzp.zoz@poczta.fm w terminie do dnia </w:t>
      </w:r>
      <w:r>
        <w:rPr>
          <w:b/>
          <w:bCs/>
          <w:color w:val="000000"/>
          <w:sz w:val="22"/>
          <w:szCs w:val="22"/>
          <w:highlight w:val="white"/>
          <w:u w:val="single"/>
        </w:rPr>
        <w:t>12.01.2018 r. do godz. 11:30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- oznaczenie tematu maila: Znak sprawy: </w:t>
      </w:r>
      <w:r>
        <w:rPr>
          <w:b/>
          <w:bCs/>
          <w:color w:val="000000"/>
          <w:sz w:val="22"/>
          <w:szCs w:val="22"/>
          <w:highlight w:val="white"/>
        </w:rPr>
        <w:t>01/2018</w:t>
      </w:r>
      <w:r>
        <w:rPr>
          <w:b/>
          <w:bCs w:val="false"/>
          <w:color w:val="000000"/>
          <w:sz w:val="22"/>
          <w:szCs w:val="22"/>
          <w:highlight w:val="white"/>
        </w:rPr>
        <w:t xml:space="preserve">, Dostawa recept –  OFERTA. </w:t>
      </w:r>
    </w:p>
    <w:p>
      <w:pPr>
        <w:pStyle w:val="Tretekstu"/>
        <w:jc w:val="both"/>
        <w:rPr>
          <w:b w:val="false"/>
          <w:b w:val="false"/>
          <w:bCs w:val="false"/>
          <w:color w:val="000000"/>
          <w:sz w:val="22"/>
          <w:szCs w:val="22"/>
          <w:highlight w:val="white"/>
        </w:rPr>
      </w:pPr>
      <w:r>
        <w:rPr>
          <w:b w:val="false"/>
          <w:bCs w:val="false"/>
          <w:color w:val="000000"/>
          <w:sz w:val="22"/>
          <w:szCs w:val="22"/>
          <w:highlight w:val="white"/>
        </w:rPr>
      </w:r>
    </w:p>
    <w:p>
      <w:pPr>
        <w:pStyle w:val="Tretekstu"/>
        <w:spacing w:before="0" w:after="283"/>
        <w:jc w:val="both"/>
        <w:rPr/>
      </w:pPr>
      <w:r>
        <w:rPr>
          <w:b w:val="false"/>
          <w:bCs w:val="false"/>
          <w:sz w:val="22"/>
          <w:highlight w:val="white"/>
        </w:rPr>
        <w:t xml:space="preserve">Oferty zostaną otwarte w siedzibie SP ZOZ w Proszowicach, ul. Kopernika 13, 32-100 Proszowice, Dział Zamówień Publicznych w dniu </w:t>
      </w:r>
      <w:r>
        <w:rPr>
          <w:b/>
          <w:bCs/>
          <w:sz w:val="22"/>
          <w:highlight w:val="white"/>
        </w:rPr>
        <w:t>12.01.2018 r. o godz. 12:00.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KRYTERIUM OCENY OFERT,  SPOSÓB OCENY OFERT</w:t>
      </w:r>
    </w:p>
    <w:p>
      <w:pPr>
        <w:pStyle w:val="Normal"/>
        <w:jc w:val="both"/>
        <w:rPr/>
      </w:pPr>
      <w:r>
        <w:rPr>
          <w:sz w:val="22"/>
          <w:szCs w:val="22"/>
        </w:rPr>
        <w:t>Jedynym kryterium</w:t>
      </w:r>
      <w:r>
        <w:rPr>
          <w:b/>
          <w:sz w:val="22"/>
          <w:szCs w:val="22"/>
        </w:rPr>
        <w:t xml:space="preserve"> oceny ofert</w:t>
      </w:r>
      <w:r>
        <w:rPr>
          <w:sz w:val="22"/>
          <w:szCs w:val="22"/>
        </w:rPr>
        <w:t xml:space="preserve"> (o znaczeniu równym 100%) jest </w:t>
      </w:r>
      <w:r>
        <w:rPr>
          <w:b/>
          <w:sz w:val="22"/>
          <w:szCs w:val="22"/>
        </w:rPr>
        <w:t>cena</w:t>
      </w:r>
      <w:r>
        <w:rPr>
          <w:sz w:val="22"/>
          <w:szCs w:val="22"/>
        </w:rPr>
        <w:t>, tj. cena oferty (brutto).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Oferta z najniższą ceną zostanie wybrana jako najkorzystniejsza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XII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FORMALNOŚCI, JAKIE POWINNY ZOSTAĆ DOPEŁNIONE PO WYBORZE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OFERTY W CELU ZAWARCIA UMOWY</w:t>
      </w:r>
    </w:p>
    <w:p>
      <w:pPr>
        <w:pStyle w:val="Normal"/>
        <w:ind w:left="30" w:right="0" w:hanging="357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 xml:space="preserve">1. Po wyborze najkorzystniejszej oferty Zamawiający zawiadomi Wykonawców, którzy złożyli oferty, 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 xml:space="preserve">    </w:t>
      </w:r>
      <w:r>
        <w:rPr>
          <w:rFonts w:cs="Arial"/>
          <w:color w:val="000000"/>
          <w:sz w:val="22"/>
          <w:szCs w:val="22"/>
          <w:highlight w:val="white"/>
        </w:rPr>
        <w:t>o wyborze najkorzystniejszej oferty.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 xml:space="preserve">2.Wykonawcę, którego oferta została wybrana, Zamawiający zawiadomi o miejscu i terminie zawarcia  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 xml:space="preserve">    </w:t>
      </w:r>
      <w:r>
        <w:rPr>
          <w:rFonts w:cs="Arial"/>
          <w:color w:val="000000"/>
          <w:sz w:val="22"/>
          <w:szCs w:val="22"/>
          <w:highlight w:val="white"/>
        </w:rPr>
        <w:t>umowy.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/>
          <w:highlight w:val="white"/>
        </w:rPr>
      </w:pPr>
      <w:r>
        <w:rPr>
          <w:rFonts w:cs="Arial"/>
          <w:sz w:val="22"/>
          <w:szCs w:val="22"/>
          <w:highlight w:val="white"/>
        </w:rPr>
        <w:t xml:space="preserve">3. Przed zawarciem umowy Wykonawca, </w:t>
      </w:r>
      <w:r>
        <w:rPr>
          <w:rFonts w:cs="Arial"/>
          <w:color w:val="000000"/>
          <w:sz w:val="22"/>
          <w:szCs w:val="22"/>
          <w:highlight w:val="white"/>
        </w:rPr>
        <w:t xml:space="preserve">którego oferta została wybrana, </w:t>
      </w:r>
      <w:r>
        <w:rPr>
          <w:rFonts w:cs="Arial"/>
          <w:sz w:val="22"/>
          <w:szCs w:val="22"/>
          <w:highlight w:val="white"/>
        </w:rPr>
        <w:t xml:space="preserve">będzie zobowiązany  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>
          <w:rFonts w:cs="Arial"/>
          <w:sz w:val="22"/>
          <w:szCs w:val="22"/>
          <w:highlight w:val="white"/>
        </w:rPr>
        <w:t xml:space="preserve">   </w:t>
      </w:r>
      <w:r>
        <w:rPr>
          <w:rFonts w:cs="Arial"/>
          <w:sz w:val="22"/>
          <w:szCs w:val="22"/>
          <w:highlight w:val="white"/>
        </w:rPr>
        <w:t>przekazać informacje niezbędne do przygotowania umowy, zgodnie ze wzorem umowy.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 xml:space="preserve">Proszowice, dnia  08.01.2018 r.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Formularz ofertowy,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Opis przedmiotu zamówienia (Formularz cenowy), 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Wzór umowy.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</w:rPr>
        <w:t xml:space="preserve">Oznaczenie sprawy: 01/2018      </w:t>
      </w:r>
      <w:r>
        <w:rPr>
          <w:b w:val="false"/>
          <w:bCs w:val="false"/>
          <w:sz w:val="22"/>
          <w:szCs w:val="22"/>
          <w:highlight w:val="white"/>
        </w:rPr>
        <w:t xml:space="preserve">                                                            Załącznik Nr 1 do Zaproszenia</w:t>
      </w:r>
    </w:p>
    <w:p>
      <w:pPr>
        <w:pStyle w:val="Normal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..............................., dnia ....................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OFERTA</w:t>
      </w:r>
    </w:p>
    <w:p>
      <w:pPr>
        <w:pStyle w:val="Normal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left="2832" w:right="0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Nazwa zamówienia  </w:t>
      </w:r>
    </w:p>
    <w:p>
      <w:pPr>
        <w:pStyle w:val="Normal"/>
        <w:ind w:left="2832" w:right="0" w:hanging="0"/>
        <w:rPr>
          <w:b/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>Dostawa recept z nadrukiem i kodem.</w:t>
      </w:r>
    </w:p>
    <w:p>
      <w:pPr>
        <w:pStyle w:val="BodyText2"/>
        <w:ind w:left="2832" w:right="0" w:firstLine="708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Tretekstu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    </w:t>
      </w:r>
    </w:p>
    <w:p>
      <w:pPr>
        <w:pStyle w:val="Normal"/>
        <w:jc w:val="center"/>
        <w:rPr/>
      </w:pPr>
      <w:r>
        <w:rPr>
          <w:b/>
          <w:sz w:val="22"/>
          <w:szCs w:val="22"/>
          <w:u w:val="single"/>
        </w:rPr>
        <w:t>Zamawiający</w:t>
      </w:r>
      <w:r>
        <w:rPr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ul. Kopernika 13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32-100  Proszowice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Wykonawca: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(należy wpisać pełną nazwę i adres)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Tel.:</w:t>
      </w:r>
      <w:r>
        <w:rPr>
          <w:sz w:val="22"/>
          <w:szCs w:val="22"/>
        </w:rPr>
        <w:t xml:space="preserve"> ________________________________            </w:t>
      </w:r>
      <w:r>
        <w:rPr>
          <w:b/>
          <w:sz w:val="22"/>
          <w:szCs w:val="22"/>
        </w:rPr>
        <w:t>Faks:</w:t>
      </w:r>
      <w:r>
        <w:rPr>
          <w:sz w:val="22"/>
          <w:szCs w:val="22"/>
        </w:rPr>
        <w:t xml:space="preserve"> ________________________________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REGON:</w:t>
      </w:r>
      <w:r>
        <w:rPr>
          <w:sz w:val="22"/>
          <w:szCs w:val="22"/>
        </w:rPr>
        <w:t xml:space="preserve"> ____________________________           </w:t>
      </w:r>
      <w:r>
        <w:rPr>
          <w:b/>
          <w:sz w:val="22"/>
          <w:szCs w:val="22"/>
        </w:rPr>
        <w:t>NIP:</w:t>
      </w:r>
      <w:r>
        <w:rPr>
          <w:sz w:val="22"/>
          <w:szCs w:val="22"/>
        </w:rPr>
        <w:t xml:space="preserve"> ___________________________________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kstpodstawowy2"/>
        <w:spacing w:lineRule="atLeast" w:line="100" w:before="0" w:after="12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Oferuję wykonanie zamówienia na warunkach określonych w Zaproszeniu, w tym we wzorze umowy stanowiącym Załącznik 3 do Zaproszenia, które niniejszym akceptują, za cenę: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Cena (brutto) za  wykonanie przedmiotu zamówienia    ______</w:t>
      </w:r>
      <w:r>
        <w:rPr>
          <w:sz w:val="22"/>
          <w:szCs w:val="22"/>
        </w:rPr>
        <w:t xml:space="preserve">____________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 xml:space="preserve">gr.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(słownie złotych __________________________________________________________)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kwota podatku od towarów i usług (VAT)</w:t>
        <w:tab/>
        <w:tab/>
        <w:t>_____________________</w:t>
      </w:r>
      <w:r>
        <w:rPr>
          <w:sz w:val="22"/>
          <w:szCs w:val="22"/>
        </w:rPr>
        <w:t xml:space="preserve">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>gr.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Termin wykonania przedmiotu zamówienia : </w:t>
      </w:r>
      <w:r>
        <w:rPr>
          <w:b/>
          <w:sz w:val="22"/>
          <w:szCs w:val="22"/>
          <w:u w:val="single"/>
        </w:rPr>
        <w:t>12</w:t>
      </w:r>
      <w:r>
        <w:rPr>
          <w:b/>
          <w:bCs/>
          <w:sz w:val="22"/>
          <w:szCs w:val="22"/>
          <w:u w:val="single"/>
        </w:rPr>
        <w:t xml:space="preserve"> miesięcy</w:t>
      </w:r>
      <w:r>
        <w:rPr>
          <w:b/>
          <w:sz w:val="22"/>
          <w:szCs w:val="22"/>
        </w:rPr>
        <w:t xml:space="preserve"> od daty podpisania umowy.</w:t>
      </w:r>
    </w:p>
    <w:p>
      <w:pPr>
        <w:pStyle w:val="BodyText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Oświadczam, że jestem upoważniony do składania oświadczeń woli w imieniu Wykonawcy, którego reprezentuję, w tym do złożenia oferty w postępowaniu o udzielenie zamówienia publicznego.</w:t>
      </w:r>
    </w:p>
    <w:p>
      <w:pPr>
        <w:pStyle w:val="Normal"/>
        <w:rPr/>
      </w:pPr>
      <w:r>
        <w:rPr/>
      </w:r>
    </w:p>
    <w:p>
      <w:pPr>
        <w:pStyle w:val="Tekstpodstawowy2"/>
        <w:spacing w:lineRule="atLeast" w:line="100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 xml:space="preserve">                                            </w:t>
      </w:r>
    </w:p>
    <w:p>
      <w:pPr>
        <w:pStyle w:val="Tekstpodstawowy2"/>
        <w:spacing w:lineRule="atLeast" w:line="100"/>
        <w:jc w:val="both"/>
        <w:rPr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b w:val="false"/>
          <w:bCs w:val="false"/>
          <w:i/>
          <w:sz w:val="22"/>
          <w:szCs w:val="22"/>
        </w:rPr>
        <w:t>(pieczęć i podpis)</w:t>
      </w:r>
    </w:p>
    <w:p>
      <w:pPr>
        <w:pStyle w:val="Tekstpodstawowy2"/>
        <w:spacing w:lineRule="atLeast" w:line="100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>
        <w:rPr>
          <w:b w:val="false"/>
          <w:bCs w:val="false"/>
          <w:sz w:val="20"/>
          <w:szCs w:val="20"/>
          <w:lang w:val="pl-PL"/>
        </w:rPr>
        <w:t xml:space="preserve">   </w:t>
      </w:r>
      <w:r>
        <w:rPr>
          <w:b/>
          <w:bCs/>
          <w:sz w:val="20"/>
          <w:szCs w:val="20"/>
          <w:lang w:val="pl-PL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418" w:right="1418" w:header="0" w:top="850" w:footer="850" w:bottom="131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144"/>
        </w:tabs>
        <w:ind w:left="1144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504"/>
        </w:tabs>
        <w:ind w:left="1504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224"/>
        </w:tabs>
        <w:ind w:left="2224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84"/>
        </w:tabs>
        <w:ind w:left="2584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304"/>
        </w:tabs>
        <w:ind w:left="3304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64"/>
        </w:tabs>
        <w:ind w:left="3664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before="0" w:after="0"/>
      <w:ind w:left="397" w:right="0" w:hanging="0"/>
      <w:outlineLvl w:val="1"/>
      <w:outlineLvl w:val="1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>
    <w:name w:val="WW-Absatz-Standardschriftart1"/>
    <w:qFormat/>
    <w:rPr/>
  </w:style>
  <w:style w:type="character" w:styleId="WW8Num6z0">
    <w:name w:val="WW8Num6z0"/>
    <w:qFormat/>
    <w:rPr>
      <w:rFonts w:ascii="Symbol" w:hAnsi="Symbol"/>
      <w:b w:val="false"/>
      <w:i w:val="false"/>
    </w:rPr>
  </w:style>
  <w:style w:type="character" w:styleId="WWAbsatzStandardschriftart11">
    <w:name w:val="WW-Absatz-Standardschriftart11"/>
    <w:qFormat/>
    <w:rPr/>
  </w:style>
  <w:style w:type="character" w:styleId="WW8Num3z2">
    <w:name w:val="WW8Num3z2"/>
    <w:qFormat/>
    <w:rPr>
      <w:rFonts w:ascii="Symbol" w:hAnsi="Symbol" w:cs="Symbol"/>
      <w:color w:val="00000A"/>
    </w:rPr>
  </w:style>
  <w:style w:type="character" w:styleId="WW8Num8z0">
    <w:name w:val="WW8Num8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2">
    <w:name w:val="WW8Num4z2"/>
    <w:qFormat/>
    <w:rPr>
      <w:rFonts w:ascii="Symbol" w:hAnsi="Symbol" w:cs="Symbol"/>
      <w:color w:val="00000A"/>
    </w:rPr>
  </w:style>
  <w:style w:type="character" w:styleId="WW8Num11z0">
    <w:name w:val="WW8Num11z0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>
    <w:name w:val="WW-Absatz-Standardschriftart111111111111111"/>
    <w:qFormat/>
    <w:rPr/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6z2">
    <w:name w:val="WW8Num6z2"/>
    <w:qFormat/>
    <w:rPr>
      <w:rFonts w:ascii="Symbol" w:hAnsi="Symbol" w:cs="Symbol"/>
      <w:color w:val="00000A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b/>
      <w:bCs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8Num16z0">
    <w:name w:val="WW8Num16z0"/>
    <w:qFormat/>
    <w:rPr>
      <w:b/>
      <w:bCs/>
    </w:rPr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9z2">
    <w:name w:val="WW8Num9z2"/>
    <w:qFormat/>
    <w:rPr>
      <w:rFonts w:ascii="Symbol" w:hAnsi="Symbol" w:cs="Symbol"/>
      <w:color w:val="00000A"/>
    </w:rPr>
  </w:style>
  <w:style w:type="character" w:styleId="WW8Num18z0">
    <w:name w:val="WW8Num18z0"/>
    <w:qFormat/>
    <w:rPr>
      <w:b w:val="false"/>
      <w:i w:val="false"/>
    </w:rPr>
  </w:style>
  <w:style w:type="character" w:styleId="WW8NumSt9z0">
    <w:name w:val="WW8NumSt9z0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11z1">
    <w:name w:val="WW8Num11z1"/>
    <w:qFormat/>
    <w:rPr>
      <w:b w:val="false"/>
      <w:i w:val="false"/>
    </w:rPr>
  </w:style>
  <w:style w:type="character" w:styleId="ListLabel1">
    <w:name w:val="ListLabel 1"/>
    <w:qFormat/>
    <w:rPr>
      <w:rFonts w:cs="OpenSymbol;Arial Unicode MS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b w:val="false"/>
      <w:bCs w:val="false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character" w:styleId="ListLabel10">
    <w:name w:val="ListLabel 10"/>
    <w:qFormat/>
    <w:rPr>
      <w:b w:val="false"/>
      <w:bCs w:val="false"/>
    </w:rPr>
  </w:style>
  <w:style w:type="character" w:styleId="ListLabel11">
    <w:name w:val="ListLabel 11"/>
    <w:qFormat/>
    <w:rPr>
      <w:b w:val="false"/>
      <w:bCs w:val="false"/>
      <w:sz w:val="22"/>
    </w:rPr>
  </w:style>
  <w:style w:type="character" w:styleId="ListLabel12">
    <w:name w:val="ListLabel 12"/>
    <w:qFormat/>
    <w:rPr>
      <w:b w:val="false"/>
      <w:bCs w:val="false"/>
    </w:rPr>
  </w:style>
  <w:style w:type="character" w:styleId="ListLabel13">
    <w:name w:val="ListLabel 13"/>
    <w:qFormat/>
    <w:rPr>
      <w:b w:val="false"/>
      <w:bCs w:val="false"/>
    </w:rPr>
  </w:style>
  <w:style w:type="character" w:styleId="ListLabel14">
    <w:name w:val="ListLabel 14"/>
    <w:qFormat/>
    <w:rPr>
      <w:b w:val="false"/>
      <w:bCs w:val="false"/>
    </w:rPr>
  </w:style>
  <w:style w:type="character" w:styleId="ListLabel15">
    <w:name w:val="ListLabel 15"/>
    <w:qFormat/>
    <w:rPr>
      <w:b w:val="false"/>
      <w:bCs w:val="false"/>
    </w:rPr>
  </w:style>
  <w:style w:type="character" w:styleId="ListLabel16">
    <w:name w:val="ListLabel 16"/>
    <w:qFormat/>
    <w:rPr>
      <w:b w:val="false"/>
      <w:bCs w:val="false"/>
    </w:rPr>
  </w:style>
  <w:style w:type="character" w:styleId="ListLabel17">
    <w:name w:val="ListLabel 17"/>
    <w:qFormat/>
    <w:rPr>
      <w:b w:val="false"/>
      <w:bCs w:val="false"/>
    </w:rPr>
  </w:style>
  <w:style w:type="character" w:styleId="ListLabel18">
    <w:name w:val="ListLabel 18"/>
    <w:qFormat/>
    <w:rPr>
      <w:b w:val="false"/>
      <w:bCs w:val="false"/>
    </w:rPr>
  </w:style>
  <w:style w:type="character" w:styleId="ListLabel19">
    <w:name w:val="ListLabel 19"/>
    <w:qFormat/>
    <w:rPr>
      <w:b w:val="false"/>
      <w:bCs w:val="false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cs="OpenSymbol;Arial Unicode MS"/>
    </w:rPr>
  </w:style>
  <w:style w:type="character" w:styleId="ListLabel29">
    <w:name w:val="ListLabel 29"/>
    <w:qFormat/>
    <w:rPr>
      <w:b w:val="false"/>
      <w:bCs w:val="false"/>
      <w:sz w:val="22"/>
    </w:rPr>
  </w:style>
  <w:style w:type="character" w:styleId="ListLabel30">
    <w:name w:val="ListLabel 30"/>
    <w:qFormat/>
    <w:rPr>
      <w:b w:val="false"/>
      <w:bCs w:val="false"/>
      <w:sz w:val="22"/>
    </w:rPr>
  </w:style>
  <w:style w:type="character" w:styleId="ListLabel31">
    <w:name w:val="ListLabel 31"/>
    <w:qFormat/>
    <w:rPr>
      <w:b w:val="false"/>
      <w:bCs w:val="false"/>
    </w:rPr>
  </w:style>
  <w:style w:type="character" w:styleId="ListLabel32">
    <w:name w:val="ListLabel 32"/>
    <w:qFormat/>
    <w:rPr>
      <w:b w:val="false"/>
      <w:bCs w:val="false"/>
    </w:rPr>
  </w:style>
  <w:style w:type="character" w:styleId="ListLabel33">
    <w:name w:val="ListLabel 33"/>
    <w:qFormat/>
    <w:rPr>
      <w:b w:val="false"/>
      <w:bCs w:val="false"/>
    </w:rPr>
  </w:style>
  <w:style w:type="character" w:styleId="ListLabel34">
    <w:name w:val="ListLabel 34"/>
    <w:qFormat/>
    <w:rPr>
      <w:b w:val="false"/>
      <w:bCs w:val="false"/>
    </w:rPr>
  </w:style>
  <w:style w:type="character" w:styleId="ListLabel35">
    <w:name w:val="ListLabel 35"/>
    <w:qFormat/>
    <w:rPr>
      <w:b w:val="false"/>
      <w:bCs w:val="false"/>
    </w:rPr>
  </w:style>
  <w:style w:type="character" w:styleId="ListLabel36">
    <w:name w:val="ListLabel 36"/>
    <w:qFormat/>
    <w:rPr>
      <w:b w:val="false"/>
      <w:bCs w:val="false"/>
    </w:rPr>
  </w:style>
  <w:style w:type="character" w:styleId="ListLabel37">
    <w:name w:val="ListLabel 37"/>
    <w:qFormat/>
    <w:rPr>
      <w:b w:val="false"/>
      <w:bCs w:val="false"/>
    </w:rPr>
  </w:style>
  <w:style w:type="character" w:styleId="ListLabel38">
    <w:name w:val="ListLabel 38"/>
    <w:qFormat/>
    <w:rPr>
      <w:b w:val="false"/>
      <w:bCs w:val="false"/>
    </w:rPr>
  </w:style>
  <w:style w:type="character" w:styleId="ListLabel39">
    <w:name w:val="ListLabel 39"/>
    <w:qFormat/>
    <w:rPr>
      <w:rFonts w:cs="OpenSymbol;Arial Unicode MS"/>
    </w:rPr>
  </w:style>
  <w:style w:type="character" w:styleId="ListLabel40">
    <w:name w:val="ListLabel 40"/>
    <w:qFormat/>
    <w:rPr>
      <w:rFonts w:cs="OpenSymbol;Arial Unicode MS"/>
    </w:rPr>
  </w:style>
  <w:style w:type="character" w:styleId="ListLabel41">
    <w:name w:val="ListLabel 41"/>
    <w:qFormat/>
    <w:rPr>
      <w:rFonts w:cs="OpenSymbol;Arial Unicode MS"/>
    </w:rPr>
  </w:style>
  <w:style w:type="character" w:styleId="ListLabel42">
    <w:name w:val="ListLabel 42"/>
    <w:qFormat/>
    <w:rPr>
      <w:rFonts w:cs="OpenSymbol;Arial Unicode MS"/>
    </w:rPr>
  </w:style>
  <w:style w:type="character" w:styleId="ListLabel43">
    <w:name w:val="ListLabel 43"/>
    <w:qFormat/>
    <w:rPr>
      <w:rFonts w:cs="OpenSymbol;Arial Unicode MS"/>
    </w:rPr>
  </w:style>
  <w:style w:type="character" w:styleId="ListLabel44">
    <w:name w:val="ListLabel 44"/>
    <w:qFormat/>
    <w:rPr>
      <w:rFonts w:cs="OpenSymbol;Arial Unicode MS"/>
    </w:rPr>
  </w:style>
  <w:style w:type="character" w:styleId="ListLabel45">
    <w:name w:val="ListLabel 45"/>
    <w:qFormat/>
    <w:rPr>
      <w:rFonts w:cs="OpenSymbol;Arial Unicode MS"/>
    </w:rPr>
  </w:style>
  <w:style w:type="character" w:styleId="ListLabel46">
    <w:name w:val="ListLabel 46"/>
    <w:qFormat/>
    <w:rPr>
      <w:rFonts w:cs="OpenSymbol;Arial Unicode MS"/>
    </w:rPr>
  </w:style>
  <w:style w:type="character" w:styleId="ListLabel47">
    <w:name w:val="ListLabel 47"/>
    <w:qFormat/>
    <w:rPr>
      <w:rFonts w:cs="OpenSymbol;Arial Unicode MS"/>
    </w:rPr>
  </w:style>
  <w:style w:type="character" w:styleId="ListLabel48">
    <w:name w:val="ListLabel 48"/>
    <w:qFormat/>
    <w:rPr>
      <w:b w:val="false"/>
      <w:bCs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/>
  </w:style>
  <w:style w:type="paragraph" w:styleId="Tekstpodstawowywcity2">
    <w:name w:val="Tekst podstawowy wcięty 2"/>
    <w:basedOn w:val="Normal"/>
    <w:qFormat/>
    <w:pPr>
      <w:spacing w:before="0" w:after="0"/>
      <w:ind w:left="360" w:right="0" w:hanging="0"/>
    </w:pPr>
    <w:rPr/>
  </w:style>
  <w:style w:type="paragraph" w:styleId="Tekstpodstawowy2">
    <w:name w:val="Tekst podstawowy 2"/>
    <w:basedOn w:val="Normal"/>
    <w:qFormat/>
    <w:pPr>
      <w:jc w:val="both"/>
    </w:pPr>
    <w:rPr>
      <w:b/>
    </w:rPr>
  </w:style>
  <w:style w:type="paragraph" w:styleId="Tekstpodstawowywcity3">
    <w:name w:val="Tekst podstawowy wcięty 3"/>
    <w:basedOn w:val="Normal"/>
    <w:qFormat/>
    <w:pPr>
      <w:spacing w:before="0" w:after="0"/>
      <w:ind w:left="397" w:right="0" w:hanging="0"/>
      <w:jc w:val="both"/>
    </w:pPr>
    <w:rPr/>
  </w:style>
  <w:style w:type="paragraph" w:styleId="Tekstkomentarza">
    <w:name w:val="Tekst komentarza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>
    <w:name w:val="Normalny + Pogrubienie"/>
    <w:basedOn w:val="Normal"/>
    <w:qFormat/>
    <w:pPr>
      <w:spacing w:before="0" w:after="0"/>
      <w:ind w:left="708" w:right="0" w:hanging="0"/>
      <w:jc w:val="both"/>
    </w:pPr>
    <w:rPr>
      <w:b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</w:pPr>
    <w:rPr>
      <w:rFonts w:eastAsia="Calibri;Century Gothic"/>
    </w:rPr>
  </w:style>
  <w:style w:type="paragraph" w:styleId="Podtytu">
    <w:name w:val="Subtitle"/>
    <w:basedOn w:val="Normal"/>
    <w:qFormat/>
    <w:pPr/>
    <w:rPr>
      <w:szCs w:val="20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yperlink" Target="mailto:dzp.zoz@poczta.fm" TargetMode="External"/><Relationship Id="rId4" Type="http://schemas.openxmlformats.org/officeDocument/2006/relationships/hyperlink" Target="http://www.spzoz.proszowice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2099</TotalTime>
  <Application>LibreOffice/5.2.1.2$Windows_x86 LibreOffice_project/31dd62db80d4e60af04904455ec9c9219178d620</Application>
  <Pages>5</Pages>
  <Words>1234</Words>
  <Characters>8301</Characters>
  <CharactersWithSpaces>10949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2009-01-07T23:09:00Z</dcterms:created>
  <dc:creator/>
  <dc:description/>
  <dc:language>pl-PL</dc:language>
  <cp:lastModifiedBy/>
  <cp:lastPrinted>2015-08-26T10:09:47Z</cp:lastPrinted>
  <dcterms:modified xsi:type="dcterms:W3CDTF">2018-01-08T10:08:05Z</dcterms:modified>
  <cp:revision>152</cp:revision>
  <dc:subject/>
  <dc:title/>
</cp:coreProperties>
</file>