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20 – BARWNIKI  DO METODY GRAMA  2019 -2021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 barwników do barwienia preparatów metodą Grama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opakowanie x 4 barwniki x 250 ml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LibreOffice/5.2.2.2$Windows_x86 LibreOffice_project/8f96e87c890bf8fa77463cd4b640a2312823f3ad</Application>
  <Pages>1</Pages>
  <Words>67</Words>
  <Characters>302</Characters>
  <CharactersWithSpaces>357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2016-11-25T09:50:36Z</dcterms:created>
  <dc:creator>Elzbieta Staszków</dc:creator>
  <dc:description/>
  <dc:language>pl-PL</dc:language>
  <cp:lastModifiedBy/>
  <dcterms:modified xsi:type="dcterms:W3CDTF">2019-04-29T14:18:09Z</dcterms:modified>
  <cp:revision>4</cp:revision>
  <dc:subject/>
  <dc:title/>
</cp:coreProperties>
</file>