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PAKIET NR 15 – TESTY DO IDENTYFIKACJI I LEKOWRAZLIWOŚCI GRZYBÓW DROŻDŻOPODOBNYCH 2019-2021</w:t>
      </w:r>
    </w:p>
    <w:p>
      <w:pPr>
        <w:pStyle w:val="Normal"/>
        <w:rPr/>
      </w:pPr>
      <w:r>
        <w:rPr/>
      </w:r>
    </w:p>
    <w:tbl>
      <w:tblPr>
        <w:tblW w:w="16095" w:type="dxa"/>
        <w:jc w:val="left"/>
        <w:tblInd w:w="-49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674"/>
        <w:gridCol w:w="990"/>
        <w:gridCol w:w="1350"/>
        <w:gridCol w:w="1066"/>
        <w:gridCol w:w="1336"/>
        <w:gridCol w:w="1170"/>
        <w:gridCol w:w="1348"/>
        <w:gridCol w:w="1365"/>
        <w:gridCol w:w="1351"/>
        <w:gridCol w:w="1889"/>
      </w:tblGrid>
      <w:tr>
        <w:trPr/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KATALOGOWY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 W OPAKOWANIU JEDNOSTKOWYM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PEŁNYCH OPAK. NA 2 LATA</w:t>
            </w:r>
          </w:p>
        </w:tc>
        <w:tc>
          <w:tcPr>
            <w:tcW w:w="1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NETTO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BRUTTO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NA 2 LATA</w:t>
            </w:r>
          </w:p>
        </w:tc>
        <w:tc>
          <w:tcPr>
            <w:tcW w:w="1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VAT NA 2 LATA</w:t>
            </w: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NA 2 LATA</w:t>
            </w:r>
          </w:p>
        </w:tc>
      </w:tr>
      <w:tr>
        <w:trPr/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Zestaw do równoczesnej identyfikacji i oznaczenia lekowrażliwości grzybów drożdżopodobnych ( z tabelą kodów) </w:t>
            </w:r>
            <w:r>
              <w:rPr>
                <w:b w:val="false"/>
                <w:bCs w:val="false"/>
                <w:u w:val="none"/>
              </w:rPr>
              <w:t>Termin ważności minimum 12 miesięcy od daty dostawy do laboratorium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opakowa-nie × 20 testów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8</w:t>
            </w:r>
          </w:p>
        </w:tc>
        <w:tc>
          <w:tcPr>
            <w:tcW w:w="1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LibreOffice/5.2.2.2$Windows_x86 LibreOffice_project/8f96e87c890bf8fa77463cd4b640a2312823f3ad</Application>
  <Pages>1</Pages>
  <Words>82</Words>
  <Characters>440</Characters>
  <CharactersWithSpaces>508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2016-11-30T07:26:15Z</dcterms:created>
  <dc:creator>Elzbieta Staszków</dc:creator>
  <dc:description/>
  <dc:language>pl-PL</dc:language>
  <cp:lastModifiedBy/>
  <dcterms:modified xsi:type="dcterms:W3CDTF">2019-04-29T14:16:29Z</dcterms:modified>
  <cp:revision>4</cp:revision>
  <dc:subject/>
  <dc:title/>
</cp:coreProperties>
</file>