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Oznaczenie sprawy: 11/ZP/2018 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Pakiet 14 – parametry techniczne.</w:t>
      </w:r>
    </w:p>
    <w:tbl>
      <w:tblPr>
        <w:tblW w:w="9645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6171"/>
        <w:gridCol w:w="2799"/>
      </w:tblGrid>
      <w:tr>
        <w:trPr>
          <w:trHeight w:val="330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Waga nałóżkowa – mobilna waga łóżkowa dla pacjentów leżących, funkcja wartości granicznej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Rok produkcji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9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Opis przedmiotu zamówienia</w:t>
      </w:r>
    </w:p>
    <w:tbl>
      <w:tblPr>
        <w:tblW w:w="9645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23"/>
        <w:gridCol w:w="4697"/>
        <w:gridCol w:w="2496"/>
        <w:gridCol w:w="1928"/>
      </w:tblGrid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TAK/ NIE/ opis</w:t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Elektroniczna waga do ważenia pacjenta w łóżku.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Cztery moduły ważące połączone przewodami umożliwiającymi podłożenie pod łóżko o dowolnym rozstawie kół.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pl-PL" w:bidi="ar-SA"/>
              </w:rPr>
              <w:t>Do unoszenia kół łóżka służy podnośnik przystosowany do kół o średnicach od 100 do 200mm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48" w:hRule="atLeast"/>
        </w:trPr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pl-PL" w:bidi="ar-SA"/>
              </w:rPr>
              <w:t>Waga posiadaja   głowicę   pomiarową   z   podświetlanym wyświetlaczem LCD na bazie miernika PUE C/31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81" w:hRule="atLeast"/>
        </w:trPr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shd w:fill="FFFFFF" w:val="clear"/>
                <w:lang w:eastAsia="pl-PL" w:bidi="ar-SA"/>
              </w:rPr>
              <w:t>Standardowo zasilanie z odłączalnego zasilacza 230VAC/11VAC</w:t>
            </w:r>
          </w:p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pl-PL" w:bidi="ar-SA"/>
              </w:rPr>
              <w:t>Dla zabezpieczenia ciągłości pomiarów w wypadku zaniku zasilania miernik PUE C/31 wyposażony jest w akumulatory NiMH (6xAA).</w:t>
            </w:r>
          </w:p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shd w:fill="FFFFFF" w:val="clear"/>
                <w:lang w:eastAsia="pl-PL" w:bidi="ar-SA"/>
              </w:rPr>
              <w:t>W standardzie złącze RS232.</w:t>
            </w:r>
          </w:p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66" w:hRule="atLeast"/>
        </w:trPr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pl-PL" w:bidi="ar-SA"/>
              </w:rPr>
              <w:t>Waga  wyposażona  jest  w  wózek  transportowy  pełniący  jednocześnie  funkcję stojaka wyświetlacza.</w:t>
            </w:r>
          </w:p>
          <w:p>
            <w:pPr>
              <w:pStyle w:val="Normal"/>
              <w:ind w:left="-57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Dopuszczalne obciążenie – 500 kg.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Dokładność odczytu – 200 g.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Zakres tary - -500 kg.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Instalacja, montaż i szkolenie personelu obsługującego urządzenie - w cenie oferty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Serwic na terenie Polski (podać adres)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2115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iemens Sans">
    <w:charset w:val="ee"/>
    <w:family w:val="roman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120130" cy="44323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Arial" w:hAnsi="Arial" w:eastAsia="Times New Roman" w:cs="Times New Roman"/>
      <w:color w:val="00000A"/>
      <w:lang w:eastAsia="pl-PL" w:bidi="ar-SA"/>
    </w:rPr>
  </w:style>
  <w:style w:type="paragraph" w:styleId="Default">
    <w:name w:val="Default"/>
    <w:qFormat/>
    <w:pPr>
      <w:widowControl/>
      <w:bidi w:val="0"/>
      <w:jc w:val="left"/>
    </w:pPr>
    <w:rPr>
      <w:rFonts w:ascii="Siemens Sans" w:hAnsi="Siemens Sans" w:eastAsia="Calibri" w:cs="Siemens Sans"/>
      <w:color w:val="000000"/>
      <w:sz w:val="24"/>
      <w:szCs w:val="24"/>
      <w:lang w:val="pl-PL" w:eastAsia="pl-PL" w:bidi="ar-SA"/>
    </w:rPr>
  </w:style>
  <w:style w:type="paragraph" w:styleId="Gwka">
    <w:name w:val="Header"/>
    <w:basedOn w:val="Normal"/>
    <w:pPr/>
    <w:rPr/>
  </w:style>
  <w:style w:type="paragraph" w:styleId="Standardowy1">
    <w:name w:val="Standardowy1"/>
    <w:qFormat/>
    <w:pPr>
      <w:keepNext/>
      <w:keepLines w:val="false"/>
      <w:pageBreakBefore w:val="false"/>
      <w:widowControl/>
      <w:shd w:val="clear" w:fill="FFFFFF"/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0"/>
      <w:sz w:val="20"/>
      <w:szCs w:val="20"/>
      <w:u w:val="none" w:color="000000"/>
      <w:vertAlign w:val="baseline"/>
      <w:em w:val="none"/>
      <w:lang w:val="pt-PT" w:eastAsia="zh-CN" w:bidi="hi-IN"/>
    </w:rPr>
  </w:style>
  <w:style w:type="paragraph" w:styleId="FreeForm">
    <w:name w:val="Free Form"/>
    <w:qFormat/>
    <w:pPr>
      <w:keepNext/>
      <w:keepLines w:val="false"/>
      <w:pageBreakBefore w:val="false"/>
      <w:widowControl/>
      <w:shd w:val="clear" w:fill="FFFFFF"/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0"/>
      <w:sz w:val="20"/>
      <w:szCs w:val="20"/>
      <w:u w:val="none" w:color="000000"/>
      <w:vertAlign w:val="baseline"/>
      <w:em w:val="none"/>
      <w:lang w:val="pl-PL" w:eastAsia="zh-CN" w:bidi="hi-IN"/>
    </w:rPr>
  </w:style>
  <w:style w:type="paragraph" w:styleId="BodyA">
    <w:name w:val="Body A"/>
    <w:qFormat/>
    <w:pPr>
      <w:keepNext/>
      <w:keepLines w:val="false"/>
      <w:pageBreakBefore w:val="false"/>
      <w:widowControl/>
      <w:shd w:val="clear" w:fill="FFFFFF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4"/>
      <w:sz w:val="24"/>
      <w:szCs w:val="24"/>
      <w:u w:val="none" w:color="000000"/>
      <w:vertAlign w:val="baseline"/>
      <w:em w:val="none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LibreOffice/5.2.1.2$Windows_x86 LibreOffice_project/31dd62db80d4e60af04904455ec9c9219178d620</Application>
  <Pages>1</Pages>
  <Words>205</Words>
  <Characters>1151</Characters>
  <CharactersWithSpaces>1419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2018-04-23T07:51:13Z</dcterms:created>
  <dc:creator/>
  <dc:description/>
  <dc:language>pl-PL</dc:language>
  <cp:lastModifiedBy/>
  <cp:lastPrinted>2018-04-23T09:27:22Z</cp:lastPrinted>
  <dcterms:modified xsi:type="dcterms:W3CDTF">2018-04-27T08:32:09Z</dcterms:modified>
  <cp:revision>12</cp:revision>
  <dc:subject/>
  <dc:title/>
</cp:coreProperties>
</file>