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Oznaczenie sprawy: 13/ZP/2021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trybie przetargu podstawowego</w:t>
      </w:r>
    </w:p>
    <w:p>
      <w:pPr>
        <w:pStyle w:val="Normal"/>
        <w:ind w:left="2832" w:right="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2"/>
          <w:szCs w:val="22"/>
          <w:u w:val="none"/>
        </w:rPr>
        <w:t>Dostawa podłoży mikrobiologicznych, testów, odczynników, drobnego sprzętu laboratoryjnego.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ind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Zamówienia, w tym</w:t>
        <w:br/>
        <w:t>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Nr 4, 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  <w:highlight w:val="white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2"/>
          <w:szCs w:val="22"/>
        </w:rPr>
        <w:t xml:space="preserve">Informuję </w:t>
      </w:r>
      <w:r>
        <w:rPr>
          <w:rFonts w:ascii="Times New Roman" w:hAnsi="Times New Roman"/>
          <w:sz w:val="22"/>
          <w:szCs w:val="22"/>
        </w:rPr>
        <w:t>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 powstania 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right="0" w:hanging="0"/>
        <w:rPr/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     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left="720"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b/>
          <w:b/>
          <w:bCs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highlight w:val="white"/>
        </w:rPr>
        <w:t xml:space="preserve">Termin wykonania zamówienia: 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/>
          <w:b/>
          <w:sz w:val="22"/>
          <w:szCs w:val="22"/>
          <w:highlight w:val="whit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highlight w:val="white"/>
        </w:rPr>
        <w:t>24 miesiące od daty obowiązywania umowy.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/>
      </w:pPr>
      <w:r>
        <w:rPr>
          <w:rFonts w:eastAsia="TimesNewRoman;Arial Unicode MS" w:cs="TimesNewRoman;Arial Unicode MS" w:ascii="Times New Roman" w:hAnsi="Times New Roman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 xml:space="preserve"> że jesteśmy związani niniejszą ofertą przez okres 30 dni od dnia upływu ostatecznego terminu składania ofert.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Termin płatności:  60 dni od daty wystawienia faktury VAT.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fals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LibreOffice/5.2.1.2$Windows_x86 LibreOffice_project/31dd62db80d4e60af04904455ec9c9219178d620</Application>
  <Pages>3</Pages>
  <Words>445</Words>
  <Characters>3900</Characters>
  <CharactersWithSpaces>4705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2021-06-29T11:05:13Z</dcterms:modified>
  <cp:revision>20</cp:revision>
  <dc:subject/>
  <dc:title/>
</cp:coreProperties>
</file>