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Oznaczenie sprawy: 21/2020      </w:t>
      </w:r>
      <w:r>
        <w:rPr>
          <w:sz w:val="22"/>
          <w:szCs w:val="22"/>
          <w:shd w:fill="FFFFFF" w:val="clear"/>
        </w:rPr>
        <w:t xml:space="preserve">                                                                    Załącznik Nr 3 do Zaproszenia</w:t>
      </w:r>
    </w:p>
    <w:p>
      <w:pPr>
        <w:pStyle w:val="Normal"/>
        <w:spacing w:lineRule="atLeast" w:line="100"/>
        <w:jc w:val="both"/>
        <w:rPr>
          <w:sz w:val="22"/>
          <w:szCs w:val="22"/>
          <w:shd w:fill="FFFFFF" w:val="clear"/>
        </w:rPr>
      </w:pPr>
      <w:r>
        <w:rPr>
          <w:sz w:val="22"/>
          <w:szCs w:val="22"/>
          <w:shd w:fill="FFFFFF" w:val="clear"/>
        </w:rPr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  <w:shd w:fill="FFFFFF" w:val="clear"/>
        </w:rPr>
        <w:t xml:space="preserve"> </w:t>
      </w:r>
      <w:r>
        <w:rPr>
          <w:b/>
          <w:bCs/>
          <w:sz w:val="22"/>
          <w:szCs w:val="22"/>
          <w:shd w:fill="FFFFFF" w:val="clear"/>
        </w:rPr>
        <w:t>(Projekt)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b/>
          <w:b/>
          <w:bCs/>
          <w:highlight w:val="white"/>
        </w:rPr>
      </w:pPr>
      <w:r>
        <w:rPr>
          <w:b/>
          <w:bCs/>
          <w:sz w:val="22"/>
          <w:szCs w:val="22"/>
          <w:shd w:fill="FFFFFF" w:val="clear"/>
        </w:rPr>
        <w:t>Umowa dzierżawy</w:t>
      </w:r>
    </w:p>
    <w:p>
      <w:pPr>
        <w:pStyle w:val="Tretekstu"/>
        <w:spacing w:lineRule="atLeast" w:line="100"/>
        <w:jc w:val="center"/>
        <w:rPr>
          <w:b/>
          <w:b/>
          <w:bCs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sz w:val="22"/>
          <w:szCs w:val="22"/>
          <w:shd w:fill="FFFFFF" w:val="clear"/>
        </w:rPr>
        <w:t xml:space="preserve"> </w:t>
      </w:r>
      <w:r>
        <w:rPr>
          <w:b/>
          <w:bCs/>
          <w:sz w:val="22"/>
          <w:szCs w:val="22"/>
          <w:shd w:fill="FFFFFF" w:val="clear"/>
        </w:rPr>
        <w:t>nr _______</w:t>
      </w:r>
    </w:p>
    <w:p>
      <w:pPr>
        <w:pStyle w:val="Tretekstu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shd w:fill="FFFFFF" w:val="clear"/>
        </w:rPr>
        <w:t> </w:t>
      </w:r>
      <w:r>
        <w:rPr>
          <w:b/>
          <w:bCs/>
          <w:sz w:val="22"/>
          <w:szCs w:val="22"/>
          <w:shd w:fill="FFFFFF" w:val="clear"/>
        </w:rPr>
        <w:t>zawarta w Proszowicach w dniu _________roku pomiędzy: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shd w:fill="FFFFFF" w:val="clear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000300593,zwanym dalej </w:t>
      </w:r>
      <w:r>
        <w:rPr>
          <w:b/>
          <w:bCs/>
          <w:sz w:val="22"/>
          <w:szCs w:val="22"/>
        </w:rPr>
        <w:t>Dzie</w:t>
      </w:r>
      <w:r>
        <w:rPr>
          <w:b/>
          <w:bCs/>
          <w:sz w:val="22"/>
          <w:szCs w:val="22"/>
          <w:shd w:fill="FFFFFF" w:val="clear"/>
        </w:rPr>
        <w:t>rżawcą,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reprezentowanym przez: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Dyrektora SP ZOZ w Proszowicach –  Łukasz Szafrański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shd w:fill="FFFFFF" w:val="clear"/>
        </w:rPr>
        <w:t xml:space="preserve">__ zwanym  dalej </w:t>
      </w:r>
      <w:r>
        <w:rPr>
          <w:b/>
          <w:bCs/>
          <w:sz w:val="22"/>
          <w:szCs w:val="22"/>
          <w:shd w:fill="FFFFFF" w:val="clear"/>
        </w:rPr>
        <w:t>„Wydzierżawiającym”</w:t>
      </w:r>
      <w:r>
        <w:rPr>
          <w:sz w:val="22"/>
          <w:szCs w:val="22"/>
          <w:shd w:fill="FFFFFF" w:val="clear"/>
        </w:rPr>
        <w:t>, którego  reprezentuje: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  <w:shd w:fill="FFFFFF" w:val="clear"/>
        </w:rPr>
        <w:t>_____________________________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Niniejszą umowę zawarto bez stosowania przepisów Ustawy z dnia 29 stycznia 2004 r. Prawo zamówień publicznych (Dz. U. z 2019 r. poz. 1843 z późniejszymi zmianami), na podst. art. 4 pkt 8 cytowanej ustawy.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  <w:t>Oznaczenie sprawy: 21/2020.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both"/>
        <w:rPr/>
      </w:pPr>
      <w:r>
        <w:rPr>
          <w:b w:val="false"/>
          <w:bCs w:val="false"/>
          <w:sz w:val="22"/>
          <w:szCs w:val="22"/>
          <w:u w:val="none"/>
          <w:shd w:fill="FFFFFF" w:val="clear"/>
        </w:rPr>
        <w:t>Przedmiotem niniejszej umowy jest dzierżawa urządzeń wielofunkcyjnych i drukarek  zgodnie         z opisem przedmiotu zamówienia (stanowiącym Załącznik Nr 1 do niniejszej umowy)   w ilości: drukarka monochromatyczna duplex – 5 szt., urządzenie wielofunkcyjne monochromatyczne A4 – 16 szt, urządzenie wielofunkcyjne kolorowe A3 – 2 szt., urządzenie wielofunkcyjne monochromatyczne A3 – 1 szt., urządzenie wielofunkcyjne kolorowe A4 – 1 szt..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b w:val="false"/>
          <w:bCs w:val="false"/>
          <w:sz w:val="22"/>
          <w:szCs w:val="22"/>
          <w:u w:val="none"/>
          <w:shd w:fill="FFFFFF" w:val="clear"/>
        </w:rPr>
        <w:t>Przedmiot o którym mowa w ust. 1 jest własnością Wydzierżawiającego.</w:t>
      </w:r>
    </w:p>
    <w:p>
      <w:pPr>
        <w:pStyle w:val="Normal"/>
        <w:numPr>
          <w:ilvl w:val="0"/>
          <w:numId w:val="5"/>
        </w:numPr>
        <w:tabs>
          <w:tab w:val="left" w:pos="735" w:leader="none"/>
          <w:tab w:val="right" w:pos="7575" w:leader="none"/>
        </w:tabs>
        <w:spacing w:lineRule="atLeast" w:line="100"/>
        <w:jc w:val="left"/>
        <w:rPr/>
      </w:pPr>
      <w:r>
        <w:rPr>
          <w:b w:val="false"/>
          <w:bCs w:val="false"/>
          <w:sz w:val="22"/>
          <w:szCs w:val="22"/>
          <w:u w:val="none"/>
          <w:shd w:fill="FFFFFF" w:val="clear"/>
        </w:rPr>
        <w:t xml:space="preserve">Przekazanie urządzeń nastąpi na podstawie protokołu przekazania – odbioru.  </w:t>
      </w:r>
    </w:p>
    <w:p>
      <w:pPr>
        <w:pStyle w:val="Normal"/>
        <w:tabs>
          <w:tab w:val="right" w:pos="756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/>
      </w:pPr>
      <w:r>
        <w:rPr>
          <w:b w:val="false"/>
          <w:bCs w:val="false"/>
          <w:sz w:val="22"/>
          <w:szCs w:val="22"/>
        </w:rPr>
        <w:t xml:space="preserve">Dzierżawca będzie używał przedmiot dzierżawy określony w </w:t>
      </w:r>
      <w:r>
        <w:rPr>
          <w:rFonts w:eastAsia="Lucida Sans Unicode" w:cs="Times New Roman"/>
          <w:b w:val="false"/>
          <w:bCs w:val="false"/>
          <w:sz w:val="22"/>
          <w:szCs w:val="22"/>
        </w:rPr>
        <w:t>§</w:t>
      </w:r>
      <w:r>
        <w:rPr>
          <w:rFonts w:eastAsia="Lucida Sans Unicode" w:cs="Mangal"/>
          <w:b w:val="false"/>
          <w:bCs w:val="false"/>
          <w:sz w:val="22"/>
          <w:szCs w:val="22"/>
        </w:rPr>
        <w:t xml:space="preserve"> 1 zgodnie z jego przeznaczeniem                   i instrukcją obsługi.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Dzierżawca zobowiązuje się do używania papieru kserograficznego zgodnego z zaleceniami Wydzierżawiającego.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/>
      </w:pPr>
      <w:r>
        <w:rPr>
          <w:rFonts w:eastAsia="Lucida Sans Unicode" w:cs="Mangal"/>
          <w:b w:val="false"/>
          <w:bCs w:val="false"/>
          <w:sz w:val="22"/>
          <w:szCs w:val="22"/>
        </w:rPr>
        <w:t>Wydzierżawiający jest zobowiązany dostarczyć przedmiot dzierżawy na własny koszt</w:t>
        <w:br/>
        <w:t>i własnymi środkami do wskazanego przez Dzierżawcę miejsca tj. Samodzielny Publiczny Zespół Opieki Zdrowotnej w Proszowicach, Centralny Ośrodek Zdrowia w Igołomii, Ośrodek Zdrowia</w:t>
        <w:br/>
        <w:t>w Wawrzeńczycach, Ośrodek Zdrowia w Wierzbnie łącznie z wniesieniem do budynku do miejsca docelowej eksploatacji w terminie _____ dni od daty podpisania umowy.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>Wszystkie części i materiały zużywające się w trakcie eksploatacji zawarte są w cenie jednej strony kopii formatu A4/wydruku a Wydzierżawiający zobowiązuje się dostarczać je na własny koszt przez okres trwania umowy.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>
          <w:rFonts w:eastAsia="Lucida Sans Unicode" w:cs="Mangal"/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</w:t>
      </w:r>
    </w:p>
    <w:p>
      <w:pPr>
        <w:pStyle w:val="Normal"/>
        <w:tabs>
          <w:tab w:val="right" w:pos="756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Wydatki związane z zakupem materiałów eksploatacyjnych, części zamiennych oraz obsługi serwisowej, wynikające z prawidłowego użytkowania urządzenia ponosi Wydzierżawiający.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Wydzierżawiający dostarcza urządzenia i dokonuje przeszkolenia pracowników Dzierżawcy</w:t>
        <w:br/>
        <w:t xml:space="preserve">w zakresie obsługi. 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Koszt zakupu papieru ponosi Dzierżawca.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Dzierżawca zobowiązany jest do zawiadomienia Wydzierżawiającego o każdym przypadku zużycia tonera i jego uzupełnienia ze stanu rezerwowego opisanego w protokole przekazania Urządzenia, co powodować będzie, że w terminie nie dłuższym niż 7 dni roboczych licząc od dnia w/w zawiadomienia Wydzierżawiający uzupełni ponownie stan rezerwowy, pobierając równocześnie pojemnik zużytego tonera.</w:t>
      </w:r>
    </w:p>
    <w:p>
      <w:pPr>
        <w:pStyle w:val="Normal"/>
        <w:numPr>
          <w:ilvl w:val="0"/>
          <w:numId w:val="4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 każdym przypadku w którym Dzierżawca nie będzie posiadał pojemnika zużytego tonera, Wydzierżawiający będzie uprawniony do obciążenia Dzierżawcy kosztami jego nabycia na podstawie obowiązującego w dniu wystawienia faktury VAT cennika.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   </w:t>
      </w:r>
    </w:p>
    <w:p>
      <w:pPr>
        <w:pStyle w:val="Normal"/>
        <w:tabs>
          <w:tab w:val="left" w:pos="1440" w:leader="none"/>
          <w:tab w:val="right" w:pos="8280" w:leader="none"/>
        </w:tabs>
        <w:spacing w:lineRule="atLeast" w:line="10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Wynagrodzenie netto będzie iloczynem liczby wykonanych kopii/wydruków w danym miesiącu ustalona na podstawie liczników urządzeń x cena ….............netto za 1 stronę formatu A4 mono</w:t>
        <w:br/>
        <w:t>i liczby wykonanych kopii/wydruków kolorowych w danym miesiącu ustalona na podstawie liczników urządzeń x cena ___ netto za 1 stronę formatu A4 kopii/wydruku w kolorze. Do wartości tych doliczony zostanie podatek VAT w obowiązującej wysokości. Nie ustala się miesięcznych limitów kopii/wydruków.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Wynagrodzenie za 1 stronę formatu A-4 kopii/wydruku wykonanej na urządzeniach jest wartością stałą. 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Usługa instalacji i uruchomienia urządzeń jest płatna jednorazowo i wynosi …….. za co Wydzierżawiający wystawi osobną fakturę.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Faktura zostanie zapłacona przelewem przez Dzierżawcę w terminie 30 dni od dnia wystawienia faktury VAT.</w:t>
      </w:r>
    </w:p>
    <w:p>
      <w:pPr>
        <w:pStyle w:val="Normal"/>
        <w:numPr>
          <w:ilvl w:val="0"/>
          <w:numId w:val="3"/>
        </w:numPr>
        <w:tabs>
          <w:tab w:val="left" w:pos="1440" w:leader="none"/>
          <w:tab w:val="right" w:pos="8280" w:leader="none"/>
        </w:tabs>
        <w:spacing w:lineRule="atLeast" w:line="100"/>
        <w:jc w:val="both"/>
        <w:rPr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Okresem rozliczeniowym jest miesiąc kalendarzowy. </w:t>
      </w:r>
    </w:p>
    <w:p>
      <w:pPr>
        <w:pStyle w:val="Normal"/>
        <w:tabs>
          <w:tab w:val="right" w:pos="7920" w:leader="none"/>
        </w:tabs>
        <w:spacing w:lineRule="atLeast" w:line="10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right" w:pos="7560" w:leader="none"/>
        </w:tabs>
        <w:suppressAutoHyphens w:val="true"/>
        <w:bidi w:val="0"/>
        <w:spacing w:lineRule="atLeast" w:line="100"/>
        <w:ind w:left="737" w:right="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Wydzierżawiający zainstaluje i przekaże do użytkowania oprogramowanie na urządzenia Dzierżawcy w ciągu _________dni od daty podpisania umowy. </w:t>
      </w:r>
    </w:p>
    <w:p>
      <w:pPr>
        <w:pStyle w:val="Normal"/>
        <w:tabs>
          <w:tab w:val="left" w:pos="720" w:leader="none"/>
          <w:tab w:val="right" w:pos="7560" w:leader="none"/>
        </w:tabs>
        <w:spacing w:lineRule="atLeast" w:line="10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6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left" w:pos="1080" w:leader="none"/>
          <w:tab w:val="right" w:pos="7920" w:leader="none"/>
        </w:tabs>
        <w:spacing w:lineRule="atLeast" w:line="100"/>
        <w:jc w:val="left"/>
        <w:rPr>
          <w:sz w:val="22"/>
          <w:szCs w:val="22"/>
        </w:rPr>
      </w:pPr>
      <w:r>
        <w:rPr>
          <w:sz w:val="22"/>
          <w:szCs w:val="22"/>
        </w:rPr>
        <w:t>Niniejsza umowa zostaje zawarta na okres od ….................. do …...........................</w:t>
      </w:r>
    </w:p>
    <w:p>
      <w:pPr>
        <w:pStyle w:val="Normal"/>
        <w:tabs>
          <w:tab w:val="left" w:pos="1080" w:leader="none"/>
          <w:tab w:val="right" w:pos="7920" w:leader="none"/>
        </w:tabs>
        <w:spacing w:lineRule="atLeast" w:line="10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widowControl w:val="false"/>
        <w:numPr>
          <w:ilvl w:val="0"/>
          <w:numId w:val="7"/>
        </w:numPr>
        <w:tabs>
          <w:tab w:val="right" w:pos="7917" w:leader="none"/>
        </w:tabs>
        <w:suppressAutoHyphens w:val="true"/>
        <w:bidi w:val="0"/>
        <w:spacing w:lineRule="atLeast" w:line="100" w:before="0" w:after="120"/>
        <w:ind w:left="737" w:right="0" w:hanging="3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Dzierżawca w czasie trwania umowy ponosi ryzyko związane z utratą lub zniszczeniem Urządzenia</w:t>
      </w:r>
    </w:p>
    <w:p>
      <w:pPr>
        <w:pStyle w:val="Normal"/>
        <w:widowControl w:val="false"/>
        <w:numPr>
          <w:ilvl w:val="0"/>
          <w:numId w:val="7"/>
        </w:numPr>
        <w:tabs>
          <w:tab w:val="right" w:pos="7917" w:leader="none"/>
        </w:tabs>
        <w:suppressAutoHyphens w:val="true"/>
        <w:bidi w:val="0"/>
        <w:spacing w:lineRule="atLeast" w:line="100" w:before="0" w:after="120"/>
        <w:ind w:left="737" w:right="0" w:hanging="34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zobowiązuje się, w razie utraty lub całkowitego zniszczenia przedmiotu umowy, do zapłaty jego równowartości tj. kwoty określonej w protokole przekazania urządzenia.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numPr>
          <w:ilvl w:val="0"/>
          <w:numId w:val="8"/>
        </w:numPr>
        <w:tabs>
          <w:tab w:val="right" w:pos="7917" w:leader="none"/>
        </w:tabs>
        <w:spacing w:lineRule="atLeast" w:line="100" w:before="0" w:after="12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Bez  zgody Wydzierżawiającego Dzierżawca nie może przekazać przedmiotu umowy do użytku osobom trzecim</w:t>
      </w:r>
    </w:p>
    <w:p>
      <w:pPr>
        <w:pStyle w:val="Normal"/>
        <w:numPr>
          <w:ilvl w:val="0"/>
          <w:numId w:val="8"/>
        </w:numPr>
        <w:tabs>
          <w:tab w:val="left" w:pos="735" w:leader="none"/>
          <w:tab w:val="right" w:pos="7917" w:leader="none"/>
        </w:tabs>
        <w:spacing w:lineRule="atLeast" w:line="100" w:before="0" w:after="120"/>
        <w:ind w:left="750" w:right="0" w:hanging="390"/>
        <w:jc w:val="both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Obsługę serwisową urządzeń i materiały eksploatacyjne oraz części zamienne, z wyjątkiem papieru zapewnia wyłącznie Wydzierżawiający. Reakcja serwisu od czasu zgłoszenia awarii do 24 roboczogodzin.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9</w:t>
      </w:r>
    </w:p>
    <w:p>
      <w:pPr>
        <w:pStyle w:val="Normal"/>
        <w:numPr>
          <w:ilvl w:val="0"/>
          <w:numId w:val="9"/>
        </w:numPr>
        <w:tabs>
          <w:tab w:val="right" w:pos="7917" w:leader="none"/>
        </w:tabs>
        <w:spacing w:lineRule="atLeast" w:line="100" w:before="0" w:after="12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 przypadku nie przestrzegania zaleceń związanych z eksploatacją urządzeń, zerwania plomb na urządzeniu Wydzierżawiający może wypowiedzieć umowę w trybie natychmiastowym, bez zachowania terminu wypowiedzenia.</w:t>
      </w:r>
    </w:p>
    <w:p>
      <w:pPr>
        <w:pStyle w:val="Normal"/>
        <w:numPr>
          <w:ilvl w:val="0"/>
          <w:numId w:val="9"/>
        </w:numPr>
        <w:tabs>
          <w:tab w:val="right" w:pos="7917" w:leader="none"/>
        </w:tabs>
        <w:spacing w:lineRule="atLeast" w:line="100" w:before="0" w:after="120"/>
        <w:jc w:val="both"/>
        <w:rPr>
          <w:rFonts w:ascii="Times New Roman" w:hAnsi="Times New Roman" w:eastAsia="Lucida Sans Unicode" w:cs="Times New Roman"/>
          <w:b/>
          <w:b/>
          <w:bCs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Dzierżawca może wypowiedzieć umowę bez zachowania terminu wypowiedzenia w przypadku przestoju urządzenia powyżej 7 dni roboczych, licząc od dnia zgłoszenia awarii.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10</w:t>
      </w:r>
    </w:p>
    <w:p>
      <w:pPr>
        <w:pStyle w:val="Normal"/>
        <w:numPr>
          <w:ilvl w:val="0"/>
          <w:numId w:val="0"/>
        </w:numPr>
        <w:ind w:left="720" w:right="45" w:hanging="0"/>
        <w:jc w:val="both"/>
        <w:rPr>
          <w:sz w:val="22"/>
          <w:szCs w:val="22"/>
        </w:rPr>
      </w:pPr>
      <w:r>
        <w:rPr>
          <w:sz w:val="22"/>
          <w:szCs w:val="22"/>
        </w:rPr>
        <w:t>1. Strony ustalają, że w razie niewykonania lub nienależytego wykonania Umowy</w:t>
        <w:br/>
        <w:t>(bez względu na przyczynę) lub uchybienie terminom, o których mowa w niniejszej Umowie (bez względu na przyczynę), Dzierżawca może żądać od Wydzierżawiającego kar pieniężnych</w:t>
        <w:br/>
        <w:t>(w oparciu o art. 473 § 1 kodeksu cywilnego w zw. z art. 353</w:t>
      </w: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 xml:space="preserve">kodeksu cywilnego):  </w:t>
      </w:r>
    </w:p>
    <w:p>
      <w:pPr>
        <w:pStyle w:val="Normal"/>
        <w:numPr>
          <w:ilvl w:val="0"/>
          <w:numId w:val="0"/>
        </w:numPr>
        <w:ind w:left="720" w:right="4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74" w:before="0" w:after="16"/>
        <w:ind w:left="1664" w:right="5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w przypadku opóźnienia lub niezgodności w realizacji Przedmiotu Umowy, oraz obowiązków z niego wynikających- w wysokości 100 złotych brutto, za każdy kalendarzowy dzień uchybienia terminowi,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2004" w:right="5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wysokości 5 000 zł brutto - w przypadku wcześniejszego rozwiązania Umowy (odstąpienia, wypowiedzenia i innych przyczyn leżących po stronie Wydzierżawiającego).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left="2004" w:right="5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bidi w:val="0"/>
        <w:spacing w:lineRule="auto" w:line="259" w:before="0" w:after="94"/>
        <w:ind w:left="397" w:right="5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Kary pieniężne podlegają sumowaniu i są potrącane z bieżącego wymagalnego wynagrodzenia, zaś w przypadku niedokonania potrącenia, Wydzierżawiający zapłaci kwotę naliczonych kar pieniężnych w terminie 7 dni od daty otrzymania noty obciążeniowej, na co Wydzierżawiający wyraża zgodę. </w:t>
      </w:r>
    </w:p>
    <w:p>
      <w:pPr>
        <w:pStyle w:val="Normal"/>
        <w:numPr>
          <w:ilvl w:val="0"/>
          <w:numId w:val="6"/>
        </w:numPr>
        <w:tabs>
          <w:tab w:val="right" w:pos="7917" w:leader="none"/>
        </w:tabs>
        <w:spacing w:lineRule="atLeast" w:line="100" w:before="0" w:after="120"/>
        <w:ind w:left="427" w:right="45" w:hanging="427"/>
        <w:jc w:val="both"/>
        <w:rPr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  <w:t xml:space="preserve">Niezależnie od powyższego, Dzierżawca jest uprawniony do dochodzenia odszkodowania na zasadach ogólnych. </w:t>
      </w:r>
    </w:p>
    <w:p>
      <w:pPr>
        <w:pStyle w:val="Normal"/>
        <w:numPr>
          <w:ilvl w:val="0"/>
          <w:numId w:val="6"/>
        </w:numPr>
        <w:tabs>
          <w:tab w:val="right" w:pos="7917" w:leader="none"/>
        </w:tabs>
        <w:spacing w:lineRule="atLeast" w:line="100" w:before="0" w:after="120"/>
        <w:ind w:left="427" w:right="45" w:hanging="427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Za nieterminowe wykonanie zobowiązań serwisowych, o których mowa w § 8 umowy Wydzierżawiający zapłaci Dzierżawcy karę umowną w wysokości 10 zł za każdą godzinę opóźnienia. 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jc w:val="center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1.    Po zakończeniu lub rozwiązaniu umowy Dzierżawca zobowiązuje się zwrócić przedmiot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dzierżawy</w:t>
      </w:r>
      <w:r>
        <w:rPr>
          <w:rFonts w:eastAsia="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eastAsia="Lucida Sans Unicode" w:cs="Mangal"/>
          <w:b w:val="false"/>
          <w:bCs w:val="false"/>
          <w:sz w:val="22"/>
          <w:szCs w:val="22"/>
        </w:rPr>
        <w:t xml:space="preserve">Wydzierżawiającemu w stanie nie pogorszonym, z wyjątkiem zużycia wynikającego </w:t>
        <w:br/>
        <w:t>z  prawidłowej eksploatacji. Koszt demontażu ponosi Wydzierżawiający.</w:t>
      </w:r>
    </w:p>
    <w:p>
      <w:pPr>
        <w:pStyle w:val="Normal"/>
        <w:jc w:val="both"/>
        <w:rPr>
          <w:rFonts w:eastAsia="Lucida Sans Unicode" w:cs="Mangal"/>
          <w:b w:val="false"/>
          <w:b w:val="false"/>
          <w:bCs w:val="false"/>
          <w:sz w:val="22"/>
          <w:szCs w:val="22"/>
        </w:rPr>
      </w:pPr>
      <w:r>
        <w:rPr>
          <w:rFonts w:eastAsia="Lucida Sans Unicode" w:cs="Mangal"/>
          <w:b w:val="false"/>
          <w:bCs w:val="false"/>
          <w:sz w:val="22"/>
          <w:szCs w:val="22"/>
        </w:rPr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12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 sprawach</w:t>
      </w:r>
      <w:r>
        <w:rPr>
          <w:sz w:val="22"/>
          <w:szCs w:val="22"/>
        </w:rPr>
        <w:t xml:space="preserve"> nieunormowanych umową zastosowanie mają przepisy Kodeksu Cywilnego.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sz w:val="22"/>
          <w:szCs w:val="22"/>
        </w:rPr>
      </w:pPr>
      <w:r>
        <w:rPr>
          <w:rFonts w:eastAsia="Lucida Sans Unicode" w:cs="Times New Roman"/>
          <w:b/>
          <w:bCs/>
          <w:sz w:val="22"/>
          <w:szCs w:val="22"/>
        </w:rPr>
        <w:t>§</w:t>
      </w:r>
      <w:r>
        <w:rPr>
          <w:rFonts w:eastAsia="Lucida Sans Unicode" w:cs="Mangal"/>
          <w:b/>
          <w:bCs/>
          <w:sz w:val="22"/>
          <w:szCs w:val="22"/>
        </w:rPr>
        <w:t xml:space="preserve"> 13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w formie pisemnego aneksu, z podpisami upoważnionych przedstawicieli obu stron. 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Dzierżawcy.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left="357" w:right="0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Wydzierżawiającego dwa dla Dzierżawcy.</w:t>
      </w:r>
    </w:p>
    <w:p>
      <w:pPr>
        <w:pStyle w:val="Normal"/>
        <w:tabs>
          <w:tab w:val="right" w:pos="7917" w:leader="none"/>
        </w:tabs>
        <w:spacing w:lineRule="atLeast" w:line="100" w:before="0" w:after="120"/>
        <w:ind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Klauzula Informacyjna dotycząca przetwarzania danych osobowych.</w:t>
      </w:r>
    </w:p>
    <w:p>
      <w:pPr>
        <w:pStyle w:val="Normal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Zgodnie z art. 13 ust. 1 i 2 </w:t>
      </w:r>
      <w:r>
        <w:rPr>
          <w:rFonts w:cs="Arial"/>
          <w:sz w:val="22"/>
          <w:szCs w:val="22"/>
        </w:rPr>
        <w:t>rozporządzenia Parlamentu Europejskiego i Rady (UE) 2016/679 z dnia 27 kwietnia 2016 r. w sprawie ochrony osób fizycznych w związku z przetwarzaniem danych osobowych</w:t>
        <w:br/>
        <w:t xml:space="preserve">i w sprawie swobodnego przepływu takich danych oraz uchylenia dyrektywy 95/46/WE (ogólne rozporządzenie o ochronie danych) (Dz. Urz. UE L 119   z 04.05.2016, str. 1), </w:t>
      </w:r>
      <w:r>
        <w:rPr>
          <w:rFonts w:cs="Arial"/>
          <w:sz w:val="22"/>
          <w:szCs w:val="22"/>
          <w:lang w:eastAsia="pl-PL"/>
        </w:rPr>
        <w:t xml:space="preserve">dalej „RODO”, informuję, że: </w:t>
      </w:r>
    </w:p>
    <w:p>
      <w:pPr>
        <w:pStyle w:val="Normal"/>
        <w:jc w:val="both"/>
        <w:rPr>
          <w:rFonts w:cs="Arial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1. Administratorem Pani/Pana danych osobowych jest </w:t>
      </w:r>
      <w:r>
        <w:rPr>
          <w:rFonts w:cs="Arial"/>
          <w:i/>
          <w:sz w:val="22"/>
          <w:szCs w:val="22"/>
          <w:lang w:eastAsia="pl-PL"/>
        </w:rPr>
        <w:t>/Samodzielny Publiczny Zespół Opieki Zdrowotnej</w:t>
        <w:br/>
        <w:t xml:space="preserve">w Proszowicach  ul. Kopernika 13, 32-100 Proszowice tel. 12 386 51 02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2. Inspektor ochrony danych osobowych w </w:t>
      </w:r>
      <w:r>
        <w:rPr>
          <w:rFonts w:cs="Arial"/>
          <w:i/>
          <w:sz w:val="22"/>
          <w:szCs w:val="22"/>
          <w:lang w:eastAsia="pl-PL"/>
        </w:rPr>
        <w:t>Samodzielnym Publicznym Zespole Opieki Zdrowotnej</w:t>
        <w:br/>
        <w:t>w Proszowicach ul. Kopernika 13, 32-100 Proszowice</w:t>
      </w:r>
      <w:r>
        <w:rPr>
          <w:rFonts w:cs="Arial"/>
          <w:sz w:val="22"/>
          <w:szCs w:val="22"/>
          <w:lang w:eastAsia="pl-PL"/>
        </w:rPr>
        <w:t xml:space="preserve"> </w:t>
      </w:r>
      <w:r>
        <w:rPr>
          <w:rFonts w:cs="Arial"/>
          <w:i/>
          <w:sz w:val="22"/>
          <w:szCs w:val="22"/>
          <w:lang w:eastAsia="pl-PL"/>
        </w:rPr>
        <w:t>e-mail – rodo@spzoz.proszowice.pl.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3.  Pani/Pana dane osobowe przetwarzane będą na podstawie art. 6 ust. 1 lit. c</w:t>
      </w:r>
      <w:r>
        <w:rPr>
          <w:rFonts w:cs="Arial"/>
          <w:i/>
          <w:sz w:val="22"/>
          <w:szCs w:val="22"/>
          <w:lang w:eastAsia="pl-PL"/>
        </w:rPr>
        <w:t xml:space="preserve"> </w:t>
      </w:r>
      <w:r>
        <w:rPr>
          <w:rFonts w:cs="Arial"/>
          <w:sz w:val="22"/>
          <w:szCs w:val="22"/>
          <w:lang w:eastAsia="pl-PL"/>
        </w:rPr>
        <w:t>RODO w celu prowadzenia</w:t>
      </w:r>
      <w:r>
        <w:rPr>
          <w:rFonts w:cs="Arial"/>
          <w:sz w:val="22"/>
          <w:szCs w:val="22"/>
        </w:rPr>
        <w:t xml:space="preserve"> postępowania o udzielenie zamówienia publicznego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oraz zawarcia umowy, a podstawą prawną ich przetwarzania jest obowiązek prawny stosowania procedur udzielania zamówień publicznych spoczywający na SPZOZ w Proszowicach jako jednostce sektora finansów publicznych.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4. Odbiorcami Pani/Pana danych osobowych będą osoby lub podmioty, którym udostępniona zostanie dokumentacja postępowania w oparciu o art. 8 oraz art. 96 ust. 3 ustawy</w:t>
        <w:br/>
        <w:t>z dnia 29 stycznia 2004 r. – Prawo zamówień publicznych (Dz. U. z 2019 r. poz. 1843  z późniejszymi zmianami), dalej „ustawa Pzp”.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5. 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6. Obowiązek podania przez Panią/Pana danych osobowych bezpośrednio Pani/Pana dotyczących jest wymogiem ustawowym określonym w przepisach ustawy Pzp, związanym z udziałem w postępowaniu</w:t>
        <w:br/>
        <w:t>o udzielenie zamówienia publicznego; konsekwencje niepodania określonych danych wynikają z ustawy Pzp.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7. W odniesieniu do Pani/Pana danych osobowych decyzje nie będą podejmowane w sposób zautomatyzowany, stosowanie do art. 22 RODO.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8. Posiada Pani/Pan: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-  na podstawie art. 15 RODO prawo dostępu do danych osobowych Pani/Pana                 dotyczących;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 xml:space="preserve">- na podstawie art. 16 RODO prawo do sprostowania Pani/Pana danych osobowych </w:t>
      </w:r>
      <w:r>
        <w:rPr>
          <w:rFonts w:cs="Arial"/>
          <w:b/>
          <w:sz w:val="22"/>
          <w:szCs w:val="22"/>
          <w:vertAlign w:val="superscript"/>
          <w:lang w:eastAsia="pl-PL"/>
        </w:rPr>
        <w:t>*</w:t>
      </w:r>
      <w:r>
        <w:rPr>
          <w:rFonts w:cs="Arial"/>
          <w:sz w:val="22"/>
          <w:szCs w:val="22"/>
          <w:lang w:eastAsia="pl-PL"/>
        </w:rPr>
        <w:t>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podstawie art. 18 RODO prawo żądania od administratora ograniczenia przetwarzania danych osobowych z zastrzeżeniem przypadków, o których mowa  w art. 18 ust. 2 RODO **;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9.    nie przysługuje Pani/Panu: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związku z art. 17 ust. 3 lit. b, d lub e RODO prawo do usunięcia danych 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osobowych;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- prawo do przenoszenia danych osobowych, o którym mowa w art. 20 RODO;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- na podstawie art. 21 RODO prawo sprzeciwu, wobec przetwarzania danych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</w:t>
      </w:r>
      <w:r>
        <w:rPr>
          <w:rFonts w:cs="Arial"/>
          <w:b/>
          <w:sz w:val="22"/>
          <w:szCs w:val="22"/>
          <w:lang w:eastAsia="pl-PL"/>
        </w:rPr>
        <w:t xml:space="preserve">osobowych, gdyż podstawą prawną przetwarzania Pani/Pana danych  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  <w:lang w:eastAsia="pl-PL"/>
        </w:rPr>
        <w:t xml:space="preserve">  </w:t>
      </w:r>
      <w:r>
        <w:rPr>
          <w:rFonts w:cs="Arial"/>
          <w:b/>
          <w:sz w:val="22"/>
          <w:szCs w:val="22"/>
          <w:lang w:eastAsia="pl-PL"/>
        </w:rPr>
        <w:t>osobowych jest art. 6 ust. 1 lit. c RODO</w:t>
      </w:r>
      <w:r>
        <w:rPr>
          <w:rFonts w:cs="Arial"/>
          <w:sz w:val="22"/>
          <w:szCs w:val="22"/>
          <w:lang w:eastAsia="pl-PL"/>
        </w:rPr>
        <w:t>.</w:t>
      </w:r>
      <w:r>
        <w:rPr>
          <w:rFonts w:cs="Arial"/>
          <w:b/>
          <w:sz w:val="22"/>
          <w:szCs w:val="22"/>
          <w:lang w:eastAsia="pl-PL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10.   Jednocześnie Samodzielny Publiczny Zespół Opieki Zdrowotnej w Proszowicach przypomina</w:t>
        <w:br/>
        <w:t>o ciążącym na Pani/Panu obowiązku informacyjnym wynikającym z art. 14 RODO względem osób fizycznych, których dane przekazane zostaną Zamawiającemu w związku z prowadzonym postępowaniem</w:t>
        <w:br/>
        <w:t>i które  Zamawiający pośrednio pozyska od Wykonawcy biorącego udział w postępowaniu, chyba że ma zastosowanie co najmniej jedno z wyłączeń, o którym mowa w art. 14 ust. 5 RODO.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bookmarkStart w:id="0" w:name="__DdeLink__1028_657200315"/>
      <w:bookmarkEnd w:id="0"/>
      <w:r>
        <w:rPr>
          <w:sz w:val="22"/>
          <w:szCs w:val="22"/>
        </w:rPr>
        <w:t>* Skorzystanie z prawa do sprostowania nie może skutkować zmianą wyniku postępowania o udzielenie zamówienia publicznego ani zmianą postanowień umowy  w zakresie niezgodnym z ustawą Pzp oraz nie może naruszać integralności protokołu oraz jego załączników.</w:t>
      </w:r>
    </w:p>
    <w:p>
      <w:pPr>
        <w:pStyle w:val="Normal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** Prawo do ograniczenia przetwarzania nie ma zastosowania w odniesieniu do              przechowywania, w celu zapewnienia korzystania ze środków ochrony prawnej lub w celu ochrony praw innej osoby fizycznej lub prawnej, lub z uwagi na ważne względy  interesu publicznego Unii Europejskiej lub państwa członkowskiego.</w:t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right" w:pos="7920" w:leader="none"/>
        </w:tabs>
        <w:spacing w:lineRule="atLeast" w:line="100"/>
        <w:ind w:right="0" w:hanging="0"/>
        <w:jc w:val="left"/>
        <w:rPr/>
      </w:pPr>
      <w:r>
        <w:rPr>
          <w:rFonts w:cs="Arial"/>
          <w:b/>
          <w:sz w:val="22"/>
          <w:szCs w:val="22"/>
        </w:rPr>
        <w:t xml:space="preserve">          </w:t>
      </w:r>
      <w:r>
        <w:rPr>
          <w:rFonts w:cs="Arial"/>
          <w:b/>
          <w:sz w:val="22"/>
          <w:szCs w:val="22"/>
        </w:rPr>
        <w:t>Wydzierżawiający</w:t>
        <w:tab/>
        <w:t xml:space="preserve">          Dzierżawca</w:t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 w:val="false"/>
        <w:szCs w:val="22"/>
        <w:bCs/>
        <w:rFonts w:eastAsia="Lucida Sans Unicode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OpenSymbol;Arial Unicode M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sz w:val="22"/>
        <w:b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rFonts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OpenSymbol;Arial Unicode M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OpenSymbol;Arial Unicode M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OpenSymbol;Arial Unicode M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OpenSymbol;Arial Unicode M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OpenSymbol;Arial Unicode M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OpenSymbol;Arial Unicode M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OpenSymbol;Arial Unicode M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OpenSymbol;Arial Unicode MS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sz w:val="22"/>
        <w:b/>
        <w:bCs w:val="false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  <w:rPr>
        <w:b w:val="false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i w:val="false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WW8Num1z0">
    <w:name w:val="WW8Num1z0"/>
    <w:qFormat/>
    <w:rPr>
      <w:rFonts w:eastAsia="Lucida Sans Unicode" w:cs="Mangal"/>
      <w:b w:val="false"/>
      <w:bCs w:val="false"/>
      <w:sz w:val="22"/>
      <w:szCs w:val="22"/>
    </w:rPr>
  </w:style>
  <w:style w:type="character" w:styleId="WW8Num2z0">
    <w:name w:val="WW8Num2z0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7z0">
    <w:name w:val="WW8Num7z0"/>
    <w:qFormat/>
    <w:rPr>
      <w:b w:val="false"/>
      <w:bCs w:val="false"/>
    </w:rPr>
  </w:style>
  <w:style w:type="character" w:styleId="WW8Num8z0">
    <w:name w:val="WW8Num8z0"/>
    <w:qFormat/>
    <w:rPr>
      <w:b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b w:val="false"/>
      <w:bCs w:val="false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bsatzStandardschriftart">
    <w:name w:val="Absatz-Standardschriftart"/>
    <w:qFormat/>
    <w:rPr/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ListLabel1">
    <w:name w:val="ListLabel 1"/>
    <w:qFormat/>
    <w:rPr>
      <w:rFonts w:eastAsia="Lucida Sans Unicode" w:cs="Mangal"/>
      <w:b/>
      <w:bCs w:val="false"/>
      <w:sz w:val="22"/>
      <w:szCs w:val="22"/>
    </w:rPr>
  </w:style>
  <w:style w:type="character" w:styleId="ListLabel2">
    <w:name w:val="ListLabel 2"/>
    <w:qFormat/>
    <w:rPr>
      <w:rFonts w:cs="OpenSymbol;Arial Unicode MS"/>
      <w:sz w:val="22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  <w:b/>
      <w:sz w:val="22"/>
    </w:rPr>
  </w:style>
  <w:style w:type="character" w:styleId="ListLabel12">
    <w:name w:val="ListLabel 12"/>
    <w:qFormat/>
    <w:rPr>
      <w:rFonts w:cs="OpenSymbol;Arial Unicode MS"/>
      <w:b/>
      <w:sz w:val="22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  <w:sz w:val="22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b/>
      <w:bCs w:val="false"/>
      <w:sz w:val="22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b w:val="false"/>
      <w:bCs w:val="false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rFonts w:ascii="Times New Roman" w:hAnsi="Times New Roman"/>
      <w:b/>
      <w:sz w:val="22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b w:val="false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 w:val="false"/>
    </w:rPr>
  </w:style>
  <w:style w:type="character" w:styleId="ListLabel46">
    <w:name w:val="ListLabel 46"/>
    <w:qFormat/>
    <w:rPr>
      <w:b w:val="false"/>
    </w:rPr>
  </w:style>
  <w:style w:type="character" w:styleId="ListLabel47">
    <w:name w:val="ListLabel 47"/>
    <w:qFormat/>
    <w:rPr>
      <w:b w:val="false"/>
    </w:rPr>
  </w:style>
  <w:style w:type="character" w:styleId="ListLabel48">
    <w:name w:val="ListLabel 48"/>
    <w:qFormat/>
    <w:rPr>
      <w:rFonts w:ascii="Times New Roman" w:hAnsi="Times New Roman"/>
      <w:b/>
      <w:i w:val="false"/>
      <w:sz w:val="22"/>
    </w:rPr>
  </w:style>
  <w:style w:type="character" w:styleId="ListLabel49">
    <w:name w:val="ListLabel 49"/>
    <w:qFormat/>
    <w:rPr>
      <w:b w:val="false"/>
      <w:i w:val="false"/>
    </w:rPr>
  </w:style>
  <w:style w:type="character" w:styleId="ListLabel50">
    <w:name w:val="ListLabel 50"/>
    <w:qFormat/>
    <w:rPr>
      <w:b w:val="false"/>
      <w:i w:val="false"/>
    </w:rPr>
  </w:style>
  <w:style w:type="character" w:styleId="ListLabel51">
    <w:name w:val="ListLabel 51"/>
    <w:qFormat/>
    <w:rPr>
      <w:b w:val="false"/>
      <w:i w:val="false"/>
    </w:rPr>
  </w:style>
  <w:style w:type="character" w:styleId="ListLabel52">
    <w:name w:val="ListLabel 52"/>
    <w:qFormat/>
    <w:rPr>
      <w:b w:val="false"/>
      <w:i w:val="false"/>
    </w:rPr>
  </w:style>
  <w:style w:type="character" w:styleId="ListLabel53">
    <w:name w:val="ListLabel 53"/>
    <w:qFormat/>
    <w:rPr>
      <w:b w:val="false"/>
      <w:i w:val="false"/>
    </w:rPr>
  </w:style>
  <w:style w:type="character" w:styleId="ListLabel54">
    <w:name w:val="ListLabel 54"/>
    <w:qFormat/>
    <w:rPr>
      <w:b w:val="false"/>
      <w:i w:val="false"/>
    </w:rPr>
  </w:style>
  <w:style w:type="character" w:styleId="ListLabel55">
    <w:name w:val="ListLabel 55"/>
    <w:qFormat/>
    <w:rPr>
      <w:b w:val="false"/>
      <w:i w:val="false"/>
    </w:rPr>
  </w:style>
  <w:style w:type="character" w:styleId="ListLabel56">
    <w:name w:val="ListLabel 56"/>
    <w:qFormat/>
    <w:rPr>
      <w:b w:val="false"/>
      <w:i w:val="false"/>
    </w:rPr>
  </w:style>
  <w:style w:type="character" w:styleId="ListLabel57">
    <w:name w:val="ListLabel 57"/>
    <w:qFormat/>
    <w:rPr>
      <w:rFonts w:ascii="Times New Roman" w:hAnsi="Times New Roman"/>
      <w:b/>
      <w:bCs w:val="false"/>
      <w:sz w:val="22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b w:val="false"/>
      <w:bCs w:val="false"/>
    </w:rPr>
  </w:style>
  <w:style w:type="character" w:styleId="ListLabel60">
    <w:name w:val="ListLabel 60"/>
    <w:qFormat/>
    <w:rPr>
      <w:b w:val="false"/>
      <w:bCs w:val="false"/>
    </w:rPr>
  </w:style>
  <w:style w:type="character" w:styleId="ListLabel61">
    <w:name w:val="ListLabel 61"/>
    <w:qFormat/>
    <w:rPr>
      <w:b w:val="false"/>
      <w:bCs w:val="false"/>
    </w:rPr>
  </w:style>
  <w:style w:type="character" w:styleId="ListLabel62">
    <w:name w:val="ListLabel 62"/>
    <w:qFormat/>
    <w:rPr>
      <w:b w:val="false"/>
      <w:bCs w:val="false"/>
    </w:rPr>
  </w:style>
  <w:style w:type="character" w:styleId="ListLabel63">
    <w:name w:val="ListLabel 63"/>
    <w:qFormat/>
    <w:rPr>
      <w:b w:val="false"/>
      <w:bCs w:val="false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b w:val="false"/>
      <w:bCs w:val="false"/>
    </w:rPr>
  </w:style>
  <w:style w:type="character" w:styleId="ListLabel66">
    <w:name w:val="ListLabel 66"/>
    <w:qFormat/>
    <w:rPr>
      <w:rFonts w:eastAsia="Lucida Sans Unicode" w:cs="Mangal"/>
      <w:b/>
      <w:bCs w:val="false"/>
      <w:sz w:val="22"/>
      <w:szCs w:val="22"/>
    </w:rPr>
  </w:style>
  <w:style w:type="character" w:styleId="ListLabel67">
    <w:name w:val="ListLabel 67"/>
    <w:qFormat/>
    <w:rPr>
      <w:rFonts w:cs="OpenSymbol;Arial Unicode MS"/>
      <w:sz w:val="22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cs="OpenSymbol;Arial Unicode MS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  <w:b/>
      <w:sz w:val="22"/>
    </w:rPr>
  </w:style>
  <w:style w:type="character" w:styleId="ListLabel77">
    <w:name w:val="ListLabel 77"/>
    <w:qFormat/>
    <w:rPr>
      <w:rFonts w:cs="OpenSymbol;Arial Unicode MS"/>
      <w:b/>
      <w:sz w:val="22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cs="OpenSymbol;Arial Unicode MS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  <w:sz w:val="22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cs="OpenSymbol;Arial Unicode MS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b/>
      <w:bCs w:val="false"/>
      <w:sz w:val="22"/>
    </w:rPr>
  </w:style>
  <w:style w:type="character" w:styleId="ListLabel96">
    <w:name w:val="ListLabel 96"/>
    <w:qFormat/>
    <w:rPr>
      <w:b w:val="false"/>
      <w:bCs w:val="false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b w:val="false"/>
      <w:bCs w:val="false"/>
    </w:rPr>
  </w:style>
  <w:style w:type="character" w:styleId="ListLabel99">
    <w:name w:val="ListLabel 99"/>
    <w:qFormat/>
    <w:rPr>
      <w:b w:val="false"/>
      <w:bCs w:val="false"/>
    </w:rPr>
  </w:style>
  <w:style w:type="character" w:styleId="ListLabel100">
    <w:name w:val="ListLabel 100"/>
    <w:qFormat/>
    <w:rPr>
      <w:b w:val="false"/>
      <w:bCs w:val="false"/>
    </w:rPr>
  </w:style>
  <w:style w:type="character" w:styleId="ListLabel101">
    <w:name w:val="ListLabel 101"/>
    <w:qFormat/>
    <w:rPr>
      <w:b w:val="false"/>
      <w:bCs w:val="false"/>
    </w:rPr>
  </w:style>
  <w:style w:type="character" w:styleId="ListLabel102">
    <w:name w:val="ListLabel 102"/>
    <w:qFormat/>
    <w:rPr>
      <w:b w:val="false"/>
      <w:bCs w:val="false"/>
    </w:rPr>
  </w:style>
  <w:style w:type="character" w:styleId="ListLabel103">
    <w:name w:val="ListLabel 103"/>
    <w:qFormat/>
    <w:rPr>
      <w:b w:val="false"/>
      <w:bCs w:val="false"/>
    </w:rPr>
  </w:style>
  <w:style w:type="character" w:styleId="ListLabel104">
    <w:name w:val="ListLabel 104"/>
    <w:qFormat/>
    <w:rPr>
      <w:rFonts w:ascii="Times New Roman" w:hAnsi="Times New Roman"/>
      <w:b/>
      <w:sz w:val="22"/>
    </w:rPr>
  </w:style>
  <w:style w:type="character" w:styleId="ListLabel105">
    <w:name w:val="ListLabel 105"/>
    <w:qFormat/>
    <w:rPr>
      <w:b w:val="false"/>
    </w:rPr>
  </w:style>
  <w:style w:type="character" w:styleId="ListLabel106">
    <w:name w:val="ListLabel 106"/>
    <w:qFormat/>
    <w:rPr>
      <w:b w:val="false"/>
    </w:rPr>
  </w:style>
  <w:style w:type="character" w:styleId="ListLabel107">
    <w:name w:val="ListLabel 107"/>
    <w:qFormat/>
    <w:rPr>
      <w:b w:val="false"/>
    </w:rPr>
  </w:style>
  <w:style w:type="character" w:styleId="ListLabel108">
    <w:name w:val="ListLabel 108"/>
    <w:qFormat/>
    <w:rPr>
      <w:b w:val="false"/>
    </w:rPr>
  </w:style>
  <w:style w:type="character" w:styleId="ListLabel109">
    <w:name w:val="ListLabel 109"/>
    <w:qFormat/>
    <w:rPr>
      <w:b w:val="false"/>
    </w:rPr>
  </w:style>
  <w:style w:type="character" w:styleId="ListLabel110">
    <w:name w:val="ListLabel 110"/>
    <w:qFormat/>
    <w:rPr>
      <w:b w:val="false"/>
    </w:rPr>
  </w:style>
  <w:style w:type="character" w:styleId="ListLabel111">
    <w:name w:val="ListLabel 111"/>
    <w:qFormat/>
    <w:rPr>
      <w:b w:val="false"/>
    </w:rPr>
  </w:style>
  <w:style w:type="character" w:styleId="ListLabel112">
    <w:name w:val="ListLabel 112"/>
    <w:qFormat/>
    <w:rPr>
      <w:b w:val="false"/>
    </w:rPr>
  </w:style>
  <w:style w:type="character" w:styleId="ListLabel113">
    <w:name w:val="ListLabel 113"/>
    <w:qFormat/>
    <w:rPr>
      <w:rFonts w:ascii="Times New Roman" w:hAnsi="Times New Roman"/>
      <w:b/>
      <w:i w:val="false"/>
      <w:sz w:val="22"/>
    </w:rPr>
  </w:style>
  <w:style w:type="character" w:styleId="ListLabel114">
    <w:name w:val="ListLabel 114"/>
    <w:qFormat/>
    <w:rPr>
      <w:b w:val="false"/>
      <w:i w:val="false"/>
    </w:rPr>
  </w:style>
  <w:style w:type="character" w:styleId="ListLabel115">
    <w:name w:val="ListLabel 115"/>
    <w:qFormat/>
    <w:rPr>
      <w:b w:val="false"/>
      <w:i w:val="false"/>
    </w:rPr>
  </w:style>
  <w:style w:type="character" w:styleId="ListLabel116">
    <w:name w:val="ListLabel 116"/>
    <w:qFormat/>
    <w:rPr>
      <w:b w:val="false"/>
      <w:i w:val="false"/>
    </w:rPr>
  </w:style>
  <w:style w:type="character" w:styleId="ListLabel117">
    <w:name w:val="ListLabel 117"/>
    <w:qFormat/>
    <w:rPr>
      <w:b w:val="false"/>
      <w:i w:val="false"/>
    </w:rPr>
  </w:style>
  <w:style w:type="character" w:styleId="ListLabel118">
    <w:name w:val="ListLabel 118"/>
    <w:qFormat/>
    <w:rPr>
      <w:b w:val="false"/>
      <w:i w:val="false"/>
    </w:rPr>
  </w:style>
  <w:style w:type="character" w:styleId="ListLabel119">
    <w:name w:val="ListLabel 119"/>
    <w:qFormat/>
    <w:rPr>
      <w:b w:val="false"/>
      <w:i w:val="false"/>
    </w:rPr>
  </w:style>
  <w:style w:type="character" w:styleId="ListLabel120">
    <w:name w:val="ListLabel 120"/>
    <w:qFormat/>
    <w:rPr>
      <w:b w:val="false"/>
      <w:i w:val="false"/>
    </w:rPr>
  </w:style>
  <w:style w:type="character" w:styleId="ListLabel121">
    <w:name w:val="ListLabel 121"/>
    <w:qFormat/>
    <w:rPr>
      <w:b w:val="false"/>
      <w:i w:val="false"/>
    </w:rPr>
  </w:style>
  <w:style w:type="character" w:styleId="ListLabel122">
    <w:name w:val="ListLabel 122"/>
    <w:qFormat/>
    <w:rPr>
      <w:b/>
      <w:bCs w:val="false"/>
      <w:sz w:val="22"/>
    </w:rPr>
  </w:style>
  <w:style w:type="character" w:styleId="ListLabel123">
    <w:name w:val="ListLabel 123"/>
    <w:qFormat/>
    <w:rPr>
      <w:b w:val="false"/>
      <w:bCs w:val="false"/>
    </w:rPr>
  </w:style>
  <w:style w:type="character" w:styleId="ListLabel124">
    <w:name w:val="ListLabel 124"/>
    <w:qFormat/>
    <w:rPr>
      <w:b w:val="false"/>
      <w:bCs w:val="false"/>
    </w:rPr>
  </w:style>
  <w:style w:type="character" w:styleId="ListLabel125">
    <w:name w:val="ListLabel 125"/>
    <w:qFormat/>
    <w:rPr>
      <w:b w:val="false"/>
      <w:bCs w:val="false"/>
    </w:rPr>
  </w:style>
  <w:style w:type="character" w:styleId="ListLabel126">
    <w:name w:val="ListLabel 126"/>
    <w:qFormat/>
    <w:rPr>
      <w:b w:val="false"/>
      <w:bCs w:val="false"/>
    </w:rPr>
  </w:style>
  <w:style w:type="character" w:styleId="ListLabel127">
    <w:name w:val="ListLabel 127"/>
    <w:qFormat/>
    <w:rPr>
      <w:b w:val="false"/>
      <w:bCs w:val="false"/>
    </w:rPr>
  </w:style>
  <w:style w:type="character" w:styleId="ListLabel128">
    <w:name w:val="ListLabel 128"/>
    <w:qFormat/>
    <w:rPr>
      <w:b w:val="false"/>
      <w:bCs w:val="false"/>
    </w:rPr>
  </w:style>
  <w:style w:type="character" w:styleId="ListLabel129">
    <w:name w:val="ListLabel 129"/>
    <w:qFormat/>
    <w:rPr>
      <w:b w:val="false"/>
      <w:bCs w:val="false"/>
    </w:rPr>
  </w:style>
  <w:style w:type="character" w:styleId="ListLabel130">
    <w:name w:val="ListLabel 130"/>
    <w:qFormat/>
    <w:rPr>
      <w:b w:val="false"/>
      <w:bCs w:val="false"/>
    </w:rPr>
  </w:style>
  <w:style w:type="character" w:styleId="ListLabel131">
    <w:name w:val="ListLabel 131"/>
    <w:qFormat/>
    <w:rPr>
      <w:rFonts w:eastAsia="Lucida Sans Unicode" w:cs="Mangal"/>
      <w:b/>
      <w:bCs w:val="false"/>
      <w:sz w:val="22"/>
      <w:szCs w:val="22"/>
    </w:rPr>
  </w:style>
  <w:style w:type="character" w:styleId="ListLabel132">
    <w:name w:val="ListLabel 132"/>
    <w:qFormat/>
    <w:rPr>
      <w:rFonts w:cs="OpenSymbol;Arial Unicode MS"/>
      <w:sz w:val="22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cs="OpenSymbol;Arial Unicode MS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OpenSymbol;Arial Unicode MS"/>
      <w:b/>
      <w:sz w:val="22"/>
    </w:rPr>
  </w:style>
  <w:style w:type="character" w:styleId="ListLabel142">
    <w:name w:val="ListLabel 142"/>
    <w:qFormat/>
    <w:rPr>
      <w:rFonts w:cs="OpenSymbol;Arial Unicode MS"/>
      <w:b/>
      <w:sz w:val="22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cs="OpenSymbol;Arial Unicode MS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</w:rPr>
  </w:style>
  <w:style w:type="character" w:styleId="ListLabel148">
    <w:name w:val="ListLabel 148"/>
    <w:qFormat/>
    <w:rPr>
      <w:rFonts w:cs="OpenSymbol;Arial Unicode MS"/>
    </w:rPr>
  </w:style>
  <w:style w:type="character" w:styleId="ListLabel149">
    <w:name w:val="ListLabel 149"/>
    <w:qFormat/>
    <w:rPr>
      <w:rFonts w:cs="OpenSymbol;Arial Unicode MS"/>
    </w:rPr>
  </w:style>
  <w:style w:type="character" w:styleId="ListLabel150">
    <w:name w:val="ListLabel 150"/>
    <w:qFormat/>
    <w:rPr>
      <w:rFonts w:cs="OpenSymbol;Arial Unicode MS"/>
    </w:rPr>
  </w:style>
  <w:style w:type="character" w:styleId="ListLabel151">
    <w:name w:val="ListLabel 151"/>
    <w:qFormat/>
    <w:rPr>
      <w:rFonts w:cs="OpenSymbol;Arial Unicode MS"/>
      <w:sz w:val="22"/>
    </w:rPr>
  </w:style>
  <w:style w:type="character" w:styleId="ListLabel152">
    <w:name w:val="ListLabel 152"/>
    <w:qFormat/>
    <w:rPr>
      <w:rFonts w:cs="OpenSymbol;Arial Unicode MS"/>
    </w:rPr>
  </w:style>
  <w:style w:type="character" w:styleId="ListLabel153">
    <w:name w:val="ListLabel 153"/>
    <w:qFormat/>
    <w:rPr>
      <w:rFonts w:cs="OpenSymbol;Arial Unicode MS"/>
    </w:rPr>
  </w:style>
  <w:style w:type="character" w:styleId="ListLabel154">
    <w:name w:val="ListLabel 154"/>
    <w:qFormat/>
    <w:rPr>
      <w:rFonts w:cs="OpenSymbol;Arial Unicode MS"/>
    </w:rPr>
  </w:style>
  <w:style w:type="character" w:styleId="ListLabel155">
    <w:name w:val="ListLabel 155"/>
    <w:qFormat/>
    <w:rPr>
      <w:rFonts w:cs="OpenSymbol;Arial Unicode MS"/>
    </w:rPr>
  </w:style>
  <w:style w:type="character" w:styleId="ListLabel156">
    <w:name w:val="ListLabel 156"/>
    <w:qFormat/>
    <w:rPr>
      <w:rFonts w:cs="OpenSymbol;Arial Unicode MS"/>
    </w:rPr>
  </w:style>
  <w:style w:type="character" w:styleId="ListLabel157">
    <w:name w:val="ListLabel 157"/>
    <w:qFormat/>
    <w:rPr>
      <w:rFonts w:cs="OpenSymbol;Arial Unicode MS"/>
    </w:rPr>
  </w:style>
  <w:style w:type="character" w:styleId="ListLabel158">
    <w:name w:val="ListLabel 158"/>
    <w:qFormat/>
    <w:rPr>
      <w:rFonts w:cs="OpenSymbol;Arial Unicode MS"/>
    </w:rPr>
  </w:style>
  <w:style w:type="character" w:styleId="ListLabel159">
    <w:name w:val="ListLabel 159"/>
    <w:qFormat/>
    <w:rPr>
      <w:rFonts w:cs="OpenSymbol;Arial Unicode MS"/>
    </w:rPr>
  </w:style>
  <w:style w:type="character" w:styleId="ListLabel160">
    <w:name w:val="ListLabel 160"/>
    <w:qFormat/>
    <w:rPr>
      <w:b/>
      <w:bCs w:val="false"/>
      <w:sz w:val="22"/>
    </w:rPr>
  </w:style>
  <w:style w:type="character" w:styleId="ListLabel161">
    <w:name w:val="ListLabel 161"/>
    <w:qFormat/>
    <w:rPr>
      <w:b w:val="false"/>
      <w:bCs w:val="false"/>
    </w:rPr>
  </w:style>
  <w:style w:type="character" w:styleId="ListLabel162">
    <w:name w:val="ListLabel 162"/>
    <w:qFormat/>
    <w:rPr>
      <w:b w:val="false"/>
      <w:bCs w:val="false"/>
    </w:rPr>
  </w:style>
  <w:style w:type="character" w:styleId="ListLabel163">
    <w:name w:val="ListLabel 163"/>
    <w:qFormat/>
    <w:rPr>
      <w:b w:val="false"/>
      <w:bCs w:val="false"/>
    </w:rPr>
  </w:style>
  <w:style w:type="character" w:styleId="ListLabel164">
    <w:name w:val="ListLabel 164"/>
    <w:qFormat/>
    <w:rPr>
      <w:b w:val="false"/>
      <w:bCs w:val="false"/>
    </w:rPr>
  </w:style>
  <w:style w:type="character" w:styleId="ListLabel165">
    <w:name w:val="ListLabel 165"/>
    <w:qFormat/>
    <w:rPr>
      <w:b w:val="false"/>
      <w:bCs w:val="false"/>
    </w:rPr>
  </w:style>
  <w:style w:type="character" w:styleId="ListLabel166">
    <w:name w:val="ListLabel 166"/>
    <w:qFormat/>
    <w:rPr>
      <w:b w:val="false"/>
      <w:bCs w:val="false"/>
    </w:rPr>
  </w:style>
  <w:style w:type="character" w:styleId="ListLabel167">
    <w:name w:val="ListLabel 167"/>
    <w:qFormat/>
    <w:rPr>
      <w:b w:val="false"/>
      <w:bCs w:val="false"/>
    </w:rPr>
  </w:style>
  <w:style w:type="character" w:styleId="ListLabel168">
    <w:name w:val="ListLabel 168"/>
    <w:qFormat/>
    <w:rPr>
      <w:b w:val="false"/>
      <w:bCs w:val="false"/>
    </w:rPr>
  </w:style>
  <w:style w:type="character" w:styleId="ListLabel169">
    <w:name w:val="ListLabel 169"/>
    <w:qFormat/>
    <w:rPr>
      <w:rFonts w:ascii="Times New Roman" w:hAnsi="Times New Roman"/>
      <w:b/>
      <w:sz w:val="22"/>
    </w:rPr>
  </w:style>
  <w:style w:type="character" w:styleId="ListLabel170">
    <w:name w:val="ListLabel 170"/>
    <w:qFormat/>
    <w:rPr>
      <w:b w:val="false"/>
    </w:rPr>
  </w:style>
  <w:style w:type="character" w:styleId="ListLabel171">
    <w:name w:val="ListLabel 171"/>
    <w:qFormat/>
    <w:rPr>
      <w:b w:val="false"/>
    </w:rPr>
  </w:style>
  <w:style w:type="character" w:styleId="ListLabel172">
    <w:name w:val="ListLabel 172"/>
    <w:qFormat/>
    <w:rPr>
      <w:b w:val="false"/>
    </w:rPr>
  </w:style>
  <w:style w:type="character" w:styleId="ListLabel173">
    <w:name w:val="ListLabel 173"/>
    <w:qFormat/>
    <w:rPr>
      <w:b w:val="false"/>
    </w:rPr>
  </w:style>
  <w:style w:type="character" w:styleId="ListLabel174">
    <w:name w:val="ListLabel 174"/>
    <w:qFormat/>
    <w:rPr>
      <w:b w:val="false"/>
    </w:rPr>
  </w:style>
  <w:style w:type="character" w:styleId="ListLabel175">
    <w:name w:val="ListLabel 175"/>
    <w:qFormat/>
    <w:rPr>
      <w:b w:val="false"/>
    </w:rPr>
  </w:style>
  <w:style w:type="character" w:styleId="ListLabel176">
    <w:name w:val="ListLabel 176"/>
    <w:qFormat/>
    <w:rPr>
      <w:b w:val="false"/>
    </w:rPr>
  </w:style>
  <w:style w:type="character" w:styleId="ListLabel177">
    <w:name w:val="ListLabel 177"/>
    <w:qFormat/>
    <w:rPr>
      <w:b w:val="false"/>
    </w:rPr>
  </w:style>
  <w:style w:type="character" w:styleId="ListLabel178">
    <w:name w:val="ListLabel 178"/>
    <w:qFormat/>
    <w:rPr>
      <w:rFonts w:ascii="Times New Roman" w:hAnsi="Times New Roman"/>
      <w:b/>
      <w:i w:val="false"/>
      <w:sz w:val="22"/>
    </w:rPr>
  </w:style>
  <w:style w:type="character" w:styleId="ListLabel179">
    <w:name w:val="ListLabel 179"/>
    <w:qFormat/>
    <w:rPr>
      <w:b w:val="false"/>
      <w:i w:val="false"/>
    </w:rPr>
  </w:style>
  <w:style w:type="character" w:styleId="ListLabel180">
    <w:name w:val="ListLabel 180"/>
    <w:qFormat/>
    <w:rPr>
      <w:b w:val="false"/>
      <w:i w:val="false"/>
    </w:rPr>
  </w:style>
  <w:style w:type="character" w:styleId="ListLabel181">
    <w:name w:val="ListLabel 181"/>
    <w:qFormat/>
    <w:rPr>
      <w:b w:val="false"/>
      <w:i w:val="false"/>
    </w:rPr>
  </w:style>
  <w:style w:type="character" w:styleId="ListLabel182">
    <w:name w:val="ListLabel 182"/>
    <w:qFormat/>
    <w:rPr>
      <w:b w:val="false"/>
      <w:i w:val="false"/>
    </w:rPr>
  </w:style>
  <w:style w:type="character" w:styleId="ListLabel183">
    <w:name w:val="ListLabel 183"/>
    <w:qFormat/>
    <w:rPr>
      <w:b w:val="false"/>
      <w:i w:val="false"/>
    </w:rPr>
  </w:style>
  <w:style w:type="character" w:styleId="ListLabel184">
    <w:name w:val="ListLabel 184"/>
    <w:qFormat/>
    <w:rPr>
      <w:b w:val="false"/>
      <w:i w:val="false"/>
    </w:rPr>
  </w:style>
  <w:style w:type="character" w:styleId="ListLabel185">
    <w:name w:val="ListLabel 185"/>
    <w:qFormat/>
    <w:rPr>
      <w:b w:val="false"/>
      <w:i w:val="false"/>
    </w:rPr>
  </w:style>
  <w:style w:type="character" w:styleId="ListLabel186">
    <w:name w:val="ListLabel 186"/>
    <w:qFormat/>
    <w:rPr>
      <w:b w:val="false"/>
      <w:i w:val="false"/>
    </w:rPr>
  </w:style>
  <w:style w:type="character" w:styleId="ListLabel187">
    <w:name w:val="ListLabel 187"/>
    <w:qFormat/>
    <w:rPr>
      <w:b/>
      <w:bCs w:val="false"/>
      <w:sz w:val="22"/>
    </w:rPr>
  </w:style>
  <w:style w:type="character" w:styleId="ListLabel188">
    <w:name w:val="ListLabel 188"/>
    <w:qFormat/>
    <w:rPr>
      <w:b w:val="false"/>
      <w:bCs w:val="false"/>
    </w:rPr>
  </w:style>
  <w:style w:type="character" w:styleId="ListLabel189">
    <w:name w:val="ListLabel 189"/>
    <w:qFormat/>
    <w:rPr>
      <w:b w:val="false"/>
      <w:bCs w:val="false"/>
    </w:rPr>
  </w:style>
  <w:style w:type="character" w:styleId="ListLabel190">
    <w:name w:val="ListLabel 190"/>
    <w:qFormat/>
    <w:rPr>
      <w:b w:val="false"/>
      <w:bCs w:val="false"/>
    </w:rPr>
  </w:style>
  <w:style w:type="character" w:styleId="ListLabel191">
    <w:name w:val="ListLabel 191"/>
    <w:qFormat/>
    <w:rPr>
      <w:b w:val="false"/>
      <w:bCs w:val="false"/>
    </w:rPr>
  </w:style>
  <w:style w:type="character" w:styleId="ListLabel192">
    <w:name w:val="ListLabel 192"/>
    <w:qFormat/>
    <w:rPr>
      <w:b w:val="false"/>
      <w:bCs w:val="false"/>
    </w:rPr>
  </w:style>
  <w:style w:type="character" w:styleId="ListLabel193">
    <w:name w:val="ListLabel 193"/>
    <w:qFormat/>
    <w:rPr>
      <w:b w:val="false"/>
      <w:bCs w:val="false"/>
    </w:rPr>
  </w:style>
  <w:style w:type="character" w:styleId="ListLabel194">
    <w:name w:val="ListLabel 194"/>
    <w:qFormat/>
    <w:rPr>
      <w:b w:val="false"/>
      <w:bCs w:val="false"/>
    </w:rPr>
  </w:style>
  <w:style w:type="character" w:styleId="ListLabel195">
    <w:name w:val="ListLabel 195"/>
    <w:qFormat/>
    <w:rPr>
      <w:b w:val="false"/>
      <w:bCs w:val="false"/>
    </w:rPr>
  </w:style>
  <w:style w:type="character" w:styleId="ListLabel196">
    <w:name w:val="ListLabel 196"/>
    <w:qFormat/>
    <w:rPr>
      <w:rFonts w:eastAsia="Lucida Sans Unicode" w:cs="Mangal"/>
      <w:b/>
      <w:bCs w:val="false"/>
      <w:sz w:val="22"/>
      <w:szCs w:val="22"/>
    </w:rPr>
  </w:style>
  <w:style w:type="character" w:styleId="ListLabel197">
    <w:name w:val="ListLabel 197"/>
    <w:qFormat/>
    <w:rPr>
      <w:rFonts w:cs="OpenSymbol;Arial Unicode MS"/>
      <w:sz w:val="22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99">
    <w:name w:val="ListLabel 199"/>
    <w:qFormat/>
    <w:rPr>
      <w:rFonts w:cs="OpenSymbol;Arial Unicode MS"/>
    </w:rPr>
  </w:style>
  <w:style w:type="character" w:styleId="ListLabel200">
    <w:name w:val="ListLabel 200"/>
    <w:qFormat/>
    <w:rPr>
      <w:rFonts w:cs="OpenSymbol;Arial Unicode MS"/>
    </w:rPr>
  </w:style>
  <w:style w:type="character" w:styleId="ListLabel201">
    <w:name w:val="ListLabel 201"/>
    <w:qFormat/>
    <w:rPr>
      <w:rFonts w:cs="OpenSymbol;Arial Unicode MS"/>
    </w:rPr>
  </w:style>
  <w:style w:type="character" w:styleId="ListLabel202">
    <w:name w:val="ListLabel 202"/>
    <w:qFormat/>
    <w:rPr>
      <w:rFonts w:cs="OpenSymbol;Arial Unicode MS"/>
    </w:rPr>
  </w:style>
  <w:style w:type="character" w:styleId="ListLabel203">
    <w:name w:val="ListLabel 203"/>
    <w:qFormat/>
    <w:rPr>
      <w:rFonts w:cs="OpenSymbol;Arial Unicode MS"/>
    </w:rPr>
  </w:style>
  <w:style w:type="character" w:styleId="ListLabel204">
    <w:name w:val="ListLabel 204"/>
    <w:qFormat/>
    <w:rPr>
      <w:rFonts w:cs="OpenSymbol;Arial Unicode MS"/>
    </w:rPr>
  </w:style>
  <w:style w:type="character" w:styleId="ListLabel205">
    <w:name w:val="ListLabel 205"/>
    <w:qFormat/>
    <w:rPr>
      <w:rFonts w:cs="OpenSymbol;Arial Unicode MS"/>
    </w:rPr>
  </w:style>
  <w:style w:type="character" w:styleId="ListLabel206">
    <w:name w:val="ListLabel 206"/>
    <w:qFormat/>
    <w:rPr>
      <w:rFonts w:cs="OpenSymbol;Arial Unicode MS"/>
      <w:b/>
      <w:sz w:val="22"/>
    </w:rPr>
  </w:style>
  <w:style w:type="character" w:styleId="ListLabel207">
    <w:name w:val="ListLabel 207"/>
    <w:qFormat/>
    <w:rPr>
      <w:rFonts w:cs="OpenSymbol;Arial Unicode MS"/>
      <w:b/>
      <w:sz w:val="22"/>
    </w:rPr>
  </w:style>
  <w:style w:type="character" w:styleId="ListLabel208">
    <w:name w:val="ListLabel 208"/>
    <w:qFormat/>
    <w:rPr>
      <w:rFonts w:cs="OpenSymbol;Arial Unicode MS"/>
    </w:rPr>
  </w:style>
  <w:style w:type="character" w:styleId="ListLabel209">
    <w:name w:val="ListLabel 209"/>
    <w:qFormat/>
    <w:rPr>
      <w:rFonts w:cs="OpenSymbol;Arial Unicode MS"/>
    </w:rPr>
  </w:style>
  <w:style w:type="character" w:styleId="ListLabel210">
    <w:name w:val="ListLabel 210"/>
    <w:qFormat/>
    <w:rPr>
      <w:rFonts w:cs="OpenSymbol;Arial Unicode MS"/>
    </w:rPr>
  </w:style>
  <w:style w:type="character" w:styleId="ListLabel211">
    <w:name w:val="ListLabel 211"/>
    <w:qFormat/>
    <w:rPr>
      <w:rFonts w:cs="OpenSymbol;Arial Unicode MS"/>
    </w:rPr>
  </w:style>
  <w:style w:type="character" w:styleId="ListLabel212">
    <w:name w:val="ListLabel 212"/>
    <w:qFormat/>
    <w:rPr>
      <w:rFonts w:cs="OpenSymbol;Arial Unicode MS"/>
    </w:rPr>
  </w:style>
  <w:style w:type="character" w:styleId="ListLabel213">
    <w:name w:val="ListLabel 213"/>
    <w:qFormat/>
    <w:rPr>
      <w:rFonts w:cs="OpenSymbol;Arial Unicode MS"/>
    </w:rPr>
  </w:style>
  <w:style w:type="character" w:styleId="ListLabel214">
    <w:name w:val="ListLabel 214"/>
    <w:qFormat/>
    <w:rPr>
      <w:rFonts w:cs="OpenSymbol;Arial Unicode MS"/>
    </w:rPr>
  </w:style>
  <w:style w:type="character" w:styleId="ListLabel215">
    <w:name w:val="ListLabel 215"/>
    <w:qFormat/>
    <w:rPr>
      <w:rFonts w:cs="OpenSymbol;Arial Unicode MS"/>
    </w:rPr>
  </w:style>
  <w:style w:type="character" w:styleId="ListLabel216">
    <w:name w:val="ListLabel 216"/>
    <w:qFormat/>
    <w:rPr>
      <w:rFonts w:cs="OpenSymbol;Arial Unicode MS"/>
      <w:sz w:val="22"/>
    </w:rPr>
  </w:style>
  <w:style w:type="character" w:styleId="ListLabel217">
    <w:name w:val="ListLabel 217"/>
    <w:qFormat/>
    <w:rPr>
      <w:rFonts w:cs="OpenSymbol;Arial Unicode MS"/>
    </w:rPr>
  </w:style>
  <w:style w:type="character" w:styleId="ListLabel218">
    <w:name w:val="ListLabel 218"/>
    <w:qFormat/>
    <w:rPr>
      <w:rFonts w:cs="OpenSymbol;Arial Unicode MS"/>
    </w:rPr>
  </w:style>
  <w:style w:type="character" w:styleId="ListLabel219">
    <w:name w:val="ListLabel 219"/>
    <w:qFormat/>
    <w:rPr>
      <w:rFonts w:cs="OpenSymbol;Arial Unicode MS"/>
    </w:rPr>
  </w:style>
  <w:style w:type="character" w:styleId="ListLabel220">
    <w:name w:val="ListLabel 220"/>
    <w:qFormat/>
    <w:rPr>
      <w:rFonts w:cs="OpenSymbol;Arial Unicode MS"/>
    </w:rPr>
  </w:style>
  <w:style w:type="character" w:styleId="ListLabel221">
    <w:name w:val="ListLabel 221"/>
    <w:qFormat/>
    <w:rPr>
      <w:rFonts w:cs="OpenSymbol;Arial Unicode MS"/>
    </w:rPr>
  </w:style>
  <w:style w:type="character" w:styleId="ListLabel222">
    <w:name w:val="ListLabel 222"/>
    <w:qFormat/>
    <w:rPr>
      <w:rFonts w:cs="OpenSymbol;Arial Unicode MS"/>
    </w:rPr>
  </w:style>
  <w:style w:type="character" w:styleId="ListLabel223">
    <w:name w:val="ListLabel 223"/>
    <w:qFormat/>
    <w:rPr>
      <w:rFonts w:cs="OpenSymbol;Arial Unicode MS"/>
    </w:rPr>
  </w:style>
  <w:style w:type="character" w:styleId="ListLabel224">
    <w:name w:val="ListLabel 224"/>
    <w:qFormat/>
    <w:rPr>
      <w:rFonts w:cs="OpenSymbol;Arial Unicode MS"/>
    </w:rPr>
  </w:style>
  <w:style w:type="character" w:styleId="ListLabel225">
    <w:name w:val="ListLabel 225"/>
    <w:qFormat/>
    <w:rPr>
      <w:b/>
      <w:bCs w:val="false"/>
      <w:sz w:val="22"/>
    </w:rPr>
  </w:style>
  <w:style w:type="character" w:styleId="ListLabel226">
    <w:name w:val="ListLabel 226"/>
    <w:qFormat/>
    <w:rPr>
      <w:b w:val="false"/>
      <w:bCs w:val="false"/>
    </w:rPr>
  </w:style>
  <w:style w:type="character" w:styleId="ListLabel227">
    <w:name w:val="ListLabel 227"/>
    <w:qFormat/>
    <w:rPr>
      <w:b w:val="false"/>
      <w:bCs w:val="false"/>
    </w:rPr>
  </w:style>
  <w:style w:type="character" w:styleId="ListLabel228">
    <w:name w:val="ListLabel 228"/>
    <w:qFormat/>
    <w:rPr>
      <w:b w:val="false"/>
      <w:bCs w:val="false"/>
    </w:rPr>
  </w:style>
  <w:style w:type="character" w:styleId="ListLabel229">
    <w:name w:val="ListLabel 229"/>
    <w:qFormat/>
    <w:rPr>
      <w:b w:val="false"/>
      <w:bCs w:val="false"/>
    </w:rPr>
  </w:style>
  <w:style w:type="character" w:styleId="ListLabel230">
    <w:name w:val="ListLabel 230"/>
    <w:qFormat/>
    <w:rPr>
      <w:b w:val="false"/>
      <w:bCs w:val="false"/>
    </w:rPr>
  </w:style>
  <w:style w:type="character" w:styleId="ListLabel231">
    <w:name w:val="ListLabel 231"/>
    <w:qFormat/>
    <w:rPr>
      <w:b w:val="false"/>
      <w:bCs w:val="false"/>
    </w:rPr>
  </w:style>
  <w:style w:type="character" w:styleId="ListLabel232">
    <w:name w:val="ListLabel 232"/>
    <w:qFormat/>
    <w:rPr>
      <w:b w:val="false"/>
      <w:bCs w:val="false"/>
    </w:rPr>
  </w:style>
  <w:style w:type="character" w:styleId="ListLabel233">
    <w:name w:val="ListLabel 233"/>
    <w:qFormat/>
    <w:rPr>
      <w:b w:val="false"/>
      <w:bCs w:val="false"/>
    </w:rPr>
  </w:style>
  <w:style w:type="character" w:styleId="ListLabel234">
    <w:name w:val="ListLabel 234"/>
    <w:qFormat/>
    <w:rPr>
      <w:rFonts w:ascii="Times New Roman" w:hAnsi="Times New Roman"/>
      <w:b/>
      <w:sz w:val="22"/>
    </w:rPr>
  </w:style>
  <w:style w:type="character" w:styleId="ListLabel235">
    <w:name w:val="ListLabel 235"/>
    <w:qFormat/>
    <w:rPr>
      <w:b w:val="false"/>
    </w:rPr>
  </w:style>
  <w:style w:type="character" w:styleId="ListLabel236">
    <w:name w:val="ListLabel 236"/>
    <w:qFormat/>
    <w:rPr>
      <w:b w:val="false"/>
    </w:rPr>
  </w:style>
  <w:style w:type="character" w:styleId="ListLabel237">
    <w:name w:val="ListLabel 237"/>
    <w:qFormat/>
    <w:rPr>
      <w:b w:val="false"/>
    </w:rPr>
  </w:style>
  <w:style w:type="character" w:styleId="ListLabel238">
    <w:name w:val="ListLabel 238"/>
    <w:qFormat/>
    <w:rPr>
      <w:b w:val="false"/>
    </w:rPr>
  </w:style>
  <w:style w:type="character" w:styleId="ListLabel239">
    <w:name w:val="ListLabel 239"/>
    <w:qFormat/>
    <w:rPr>
      <w:b w:val="false"/>
    </w:rPr>
  </w:style>
  <w:style w:type="character" w:styleId="ListLabel240">
    <w:name w:val="ListLabel 240"/>
    <w:qFormat/>
    <w:rPr>
      <w:b w:val="false"/>
    </w:rPr>
  </w:style>
  <w:style w:type="character" w:styleId="ListLabel241">
    <w:name w:val="ListLabel 241"/>
    <w:qFormat/>
    <w:rPr>
      <w:b w:val="false"/>
    </w:rPr>
  </w:style>
  <w:style w:type="character" w:styleId="ListLabel242">
    <w:name w:val="ListLabel 242"/>
    <w:qFormat/>
    <w:rPr>
      <w:b w:val="false"/>
    </w:rPr>
  </w:style>
  <w:style w:type="character" w:styleId="ListLabel243">
    <w:name w:val="ListLabel 243"/>
    <w:qFormat/>
    <w:rPr>
      <w:rFonts w:ascii="Times New Roman" w:hAnsi="Times New Roman"/>
      <w:b/>
      <w:i w:val="false"/>
      <w:sz w:val="22"/>
    </w:rPr>
  </w:style>
  <w:style w:type="character" w:styleId="ListLabel244">
    <w:name w:val="ListLabel 244"/>
    <w:qFormat/>
    <w:rPr>
      <w:b w:val="false"/>
      <w:i w:val="false"/>
    </w:rPr>
  </w:style>
  <w:style w:type="character" w:styleId="ListLabel245">
    <w:name w:val="ListLabel 245"/>
    <w:qFormat/>
    <w:rPr>
      <w:b w:val="false"/>
      <w:i w:val="false"/>
    </w:rPr>
  </w:style>
  <w:style w:type="character" w:styleId="ListLabel246">
    <w:name w:val="ListLabel 246"/>
    <w:qFormat/>
    <w:rPr>
      <w:b w:val="false"/>
      <w:i w:val="false"/>
    </w:rPr>
  </w:style>
  <w:style w:type="character" w:styleId="ListLabel247">
    <w:name w:val="ListLabel 247"/>
    <w:qFormat/>
    <w:rPr>
      <w:b w:val="false"/>
      <w:i w:val="false"/>
    </w:rPr>
  </w:style>
  <w:style w:type="character" w:styleId="ListLabel248">
    <w:name w:val="ListLabel 248"/>
    <w:qFormat/>
    <w:rPr>
      <w:b w:val="false"/>
      <w:i w:val="false"/>
    </w:rPr>
  </w:style>
  <w:style w:type="character" w:styleId="ListLabel249">
    <w:name w:val="ListLabel 249"/>
    <w:qFormat/>
    <w:rPr>
      <w:b w:val="false"/>
      <w:i w:val="false"/>
    </w:rPr>
  </w:style>
  <w:style w:type="character" w:styleId="ListLabel250">
    <w:name w:val="ListLabel 250"/>
    <w:qFormat/>
    <w:rPr>
      <w:b w:val="false"/>
      <w:i w:val="false"/>
    </w:rPr>
  </w:style>
  <w:style w:type="character" w:styleId="ListLabel251">
    <w:name w:val="ListLabel 251"/>
    <w:qFormat/>
    <w:rPr>
      <w:b w:val="false"/>
      <w:i w:val="false"/>
    </w:rPr>
  </w:style>
  <w:style w:type="character" w:styleId="ListLabel252">
    <w:name w:val="ListLabel 252"/>
    <w:qFormat/>
    <w:rPr>
      <w:b/>
      <w:bCs w:val="false"/>
      <w:sz w:val="22"/>
    </w:rPr>
  </w:style>
  <w:style w:type="character" w:styleId="ListLabel253">
    <w:name w:val="ListLabel 253"/>
    <w:qFormat/>
    <w:rPr>
      <w:b w:val="false"/>
      <w:bCs w:val="false"/>
    </w:rPr>
  </w:style>
  <w:style w:type="character" w:styleId="ListLabel254">
    <w:name w:val="ListLabel 254"/>
    <w:qFormat/>
    <w:rPr>
      <w:b w:val="false"/>
      <w:bCs w:val="false"/>
    </w:rPr>
  </w:style>
  <w:style w:type="character" w:styleId="ListLabel255">
    <w:name w:val="ListLabel 255"/>
    <w:qFormat/>
    <w:rPr>
      <w:b w:val="false"/>
      <w:bCs w:val="false"/>
    </w:rPr>
  </w:style>
  <w:style w:type="character" w:styleId="ListLabel256">
    <w:name w:val="ListLabel 256"/>
    <w:qFormat/>
    <w:rPr>
      <w:b w:val="false"/>
      <w:bCs w:val="false"/>
    </w:rPr>
  </w:style>
  <w:style w:type="character" w:styleId="ListLabel257">
    <w:name w:val="ListLabel 257"/>
    <w:qFormat/>
    <w:rPr>
      <w:b w:val="false"/>
      <w:bCs w:val="false"/>
    </w:rPr>
  </w:style>
  <w:style w:type="character" w:styleId="ListLabel258">
    <w:name w:val="ListLabel 258"/>
    <w:qFormat/>
    <w:rPr>
      <w:b w:val="false"/>
      <w:bCs w:val="false"/>
    </w:rPr>
  </w:style>
  <w:style w:type="character" w:styleId="ListLabel259">
    <w:name w:val="ListLabel 259"/>
    <w:qFormat/>
    <w:rPr>
      <w:b w:val="false"/>
      <w:bCs w:val="false"/>
    </w:rPr>
  </w:style>
  <w:style w:type="character" w:styleId="ListLabel260">
    <w:name w:val="ListLabel 260"/>
    <w:qFormat/>
    <w:rPr>
      <w:b w:val="false"/>
      <w:bCs w:val="false"/>
    </w:rPr>
  </w:style>
  <w:style w:type="character" w:styleId="ListLabel261">
    <w:name w:val="ListLabel 261"/>
    <w:qFormat/>
    <w:rPr>
      <w:rFonts w:eastAsia="Lucida Sans Unicode" w:cs="Mangal"/>
      <w:b/>
      <w:bCs w:val="false"/>
      <w:sz w:val="22"/>
      <w:szCs w:val="22"/>
    </w:rPr>
  </w:style>
  <w:style w:type="character" w:styleId="ListLabel262">
    <w:name w:val="ListLabel 262"/>
    <w:qFormat/>
    <w:rPr>
      <w:rFonts w:cs="OpenSymbol;Arial Unicode MS"/>
      <w:sz w:val="22"/>
    </w:rPr>
  </w:style>
  <w:style w:type="character" w:styleId="ListLabel263">
    <w:name w:val="ListLabel 263"/>
    <w:qFormat/>
    <w:rPr>
      <w:rFonts w:cs="OpenSymbol;Arial Unicode MS"/>
    </w:rPr>
  </w:style>
  <w:style w:type="character" w:styleId="ListLabel264">
    <w:name w:val="ListLabel 264"/>
    <w:qFormat/>
    <w:rPr>
      <w:rFonts w:cs="OpenSymbol;Arial Unicode MS"/>
    </w:rPr>
  </w:style>
  <w:style w:type="character" w:styleId="ListLabel265">
    <w:name w:val="ListLabel 265"/>
    <w:qFormat/>
    <w:rPr>
      <w:rFonts w:cs="OpenSymbol;Arial Unicode MS"/>
    </w:rPr>
  </w:style>
  <w:style w:type="character" w:styleId="ListLabel266">
    <w:name w:val="ListLabel 266"/>
    <w:qFormat/>
    <w:rPr>
      <w:rFonts w:cs="OpenSymbol;Arial Unicode MS"/>
    </w:rPr>
  </w:style>
  <w:style w:type="character" w:styleId="ListLabel267">
    <w:name w:val="ListLabel 267"/>
    <w:qFormat/>
    <w:rPr>
      <w:rFonts w:cs="OpenSymbol;Arial Unicode MS"/>
    </w:rPr>
  </w:style>
  <w:style w:type="character" w:styleId="ListLabel268">
    <w:name w:val="ListLabel 268"/>
    <w:qFormat/>
    <w:rPr>
      <w:rFonts w:cs="OpenSymbol;Arial Unicode MS"/>
    </w:rPr>
  </w:style>
  <w:style w:type="character" w:styleId="ListLabel269">
    <w:name w:val="ListLabel 269"/>
    <w:qFormat/>
    <w:rPr>
      <w:rFonts w:cs="OpenSymbol;Arial Unicode MS"/>
    </w:rPr>
  </w:style>
  <w:style w:type="character" w:styleId="ListLabel270">
    <w:name w:val="ListLabel 270"/>
    <w:qFormat/>
    <w:rPr>
      <w:rFonts w:cs="OpenSymbol;Arial Unicode MS"/>
    </w:rPr>
  </w:style>
  <w:style w:type="character" w:styleId="ListLabel271">
    <w:name w:val="ListLabel 271"/>
    <w:qFormat/>
    <w:rPr>
      <w:rFonts w:cs="OpenSymbol;Arial Unicode MS"/>
      <w:b/>
      <w:sz w:val="22"/>
    </w:rPr>
  </w:style>
  <w:style w:type="character" w:styleId="ListLabel272">
    <w:name w:val="ListLabel 272"/>
    <w:qFormat/>
    <w:rPr>
      <w:rFonts w:cs="OpenSymbol;Arial Unicode MS"/>
      <w:b/>
      <w:sz w:val="22"/>
    </w:rPr>
  </w:style>
  <w:style w:type="character" w:styleId="ListLabel273">
    <w:name w:val="ListLabel 273"/>
    <w:qFormat/>
    <w:rPr>
      <w:rFonts w:cs="OpenSymbol;Arial Unicode MS"/>
    </w:rPr>
  </w:style>
  <w:style w:type="character" w:styleId="ListLabel274">
    <w:name w:val="ListLabel 274"/>
    <w:qFormat/>
    <w:rPr>
      <w:rFonts w:cs="OpenSymbol;Arial Unicode MS"/>
    </w:rPr>
  </w:style>
  <w:style w:type="character" w:styleId="ListLabel275">
    <w:name w:val="ListLabel 275"/>
    <w:qFormat/>
    <w:rPr>
      <w:rFonts w:cs="OpenSymbol;Arial Unicode MS"/>
    </w:rPr>
  </w:style>
  <w:style w:type="character" w:styleId="ListLabel276">
    <w:name w:val="ListLabel 276"/>
    <w:qFormat/>
    <w:rPr>
      <w:rFonts w:cs="OpenSymbol;Arial Unicode MS"/>
    </w:rPr>
  </w:style>
  <w:style w:type="character" w:styleId="ListLabel277">
    <w:name w:val="ListLabel 277"/>
    <w:qFormat/>
    <w:rPr>
      <w:rFonts w:cs="OpenSymbol;Arial Unicode MS"/>
    </w:rPr>
  </w:style>
  <w:style w:type="character" w:styleId="ListLabel278">
    <w:name w:val="ListLabel 278"/>
    <w:qFormat/>
    <w:rPr>
      <w:rFonts w:cs="OpenSymbol;Arial Unicode MS"/>
    </w:rPr>
  </w:style>
  <w:style w:type="character" w:styleId="ListLabel279">
    <w:name w:val="ListLabel 279"/>
    <w:qFormat/>
    <w:rPr>
      <w:rFonts w:cs="OpenSymbol;Arial Unicode MS"/>
    </w:rPr>
  </w:style>
  <w:style w:type="character" w:styleId="ListLabel280">
    <w:name w:val="ListLabel 280"/>
    <w:qFormat/>
    <w:rPr>
      <w:rFonts w:cs="OpenSymbol;Arial Unicode MS"/>
    </w:rPr>
  </w:style>
  <w:style w:type="character" w:styleId="ListLabel281">
    <w:name w:val="ListLabel 281"/>
    <w:qFormat/>
    <w:rPr>
      <w:rFonts w:cs="OpenSymbol;Arial Unicode MS"/>
      <w:sz w:val="22"/>
    </w:rPr>
  </w:style>
  <w:style w:type="character" w:styleId="ListLabel282">
    <w:name w:val="ListLabel 282"/>
    <w:qFormat/>
    <w:rPr>
      <w:rFonts w:cs="OpenSymbol;Arial Unicode MS"/>
    </w:rPr>
  </w:style>
  <w:style w:type="character" w:styleId="ListLabel283">
    <w:name w:val="ListLabel 283"/>
    <w:qFormat/>
    <w:rPr>
      <w:rFonts w:cs="OpenSymbol;Arial Unicode MS"/>
    </w:rPr>
  </w:style>
  <w:style w:type="character" w:styleId="ListLabel284">
    <w:name w:val="ListLabel 284"/>
    <w:qFormat/>
    <w:rPr>
      <w:rFonts w:cs="OpenSymbol;Arial Unicode MS"/>
    </w:rPr>
  </w:style>
  <w:style w:type="character" w:styleId="ListLabel285">
    <w:name w:val="ListLabel 285"/>
    <w:qFormat/>
    <w:rPr>
      <w:rFonts w:cs="OpenSymbol;Arial Unicode MS"/>
    </w:rPr>
  </w:style>
  <w:style w:type="character" w:styleId="ListLabel286">
    <w:name w:val="ListLabel 286"/>
    <w:qFormat/>
    <w:rPr>
      <w:rFonts w:cs="OpenSymbol;Arial Unicode MS"/>
    </w:rPr>
  </w:style>
  <w:style w:type="character" w:styleId="ListLabel287">
    <w:name w:val="ListLabel 287"/>
    <w:qFormat/>
    <w:rPr>
      <w:rFonts w:cs="OpenSymbol;Arial Unicode MS"/>
    </w:rPr>
  </w:style>
  <w:style w:type="character" w:styleId="ListLabel288">
    <w:name w:val="ListLabel 288"/>
    <w:qFormat/>
    <w:rPr>
      <w:rFonts w:cs="OpenSymbol;Arial Unicode MS"/>
    </w:rPr>
  </w:style>
  <w:style w:type="character" w:styleId="ListLabel289">
    <w:name w:val="ListLabel 289"/>
    <w:qFormat/>
    <w:rPr>
      <w:rFonts w:cs="OpenSymbol;Arial Unicode MS"/>
    </w:rPr>
  </w:style>
  <w:style w:type="character" w:styleId="ListLabel290">
    <w:name w:val="ListLabel 290"/>
    <w:qFormat/>
    <w:rPr>
      <w:b/>
      <w:bCs w:val="false"/>
      <w:sz w:val="22"/>
    </w:rPr>
  </w:style>
  <w:style w:type="character" w:styleId="ListLabel291">
    <w:name w:val="ListLabel 291"/>
    <w:qFormat/>
    <w:rPr>
      <w:b w:val="false"/>
      <w:bCs w:val="false"/>
    </w:rPr>
  </w:style>
  <w:style w:type="character" w:styleId="ListLabel292">
    <w:name w:val="ListLabel 292"/>
    <w:qFormat/>
    <w:rPr>
      <w:b w:val="false"/>
      <w:bCs w:val="false"/>
    </w:rPr>
  </w:style>
  <w:style w:type="character" w:styleId="ListLabel293">
    <w:name w:val="ListLabel 293"/>
    <w:qFormat/>
    <w:rPr>
      <w:b w:val="false"/>
      <w:bCs w:val="false"/>
    </w:rPr>
  </w:style>
  <w:style w:type="character" w:styleId="ListLabel294">
    <w:name w:val="ListLabel 294"/>
    <w:qFormat/>
    <w:rPr>
      <w:b w:val="false"/>
      <w:bCs w:val="false"/>
    </w:rPr>
  </w:style>
  <w:style w:type="character" w:styleId="ListLabel295">
    <w:name w:val="ListLabel 295"/>
    <w:qFormat/>
    <w:rPr>
      <w:b w:val="false"/>
      <w:bCs w:val="false"/>
    </w:rPr>
  </w:style>
  <w:style w:type="character" w:styleId="ListLabel296">
    <w:name w:val="ListLabel 296"/>
    <w:qFormat/>
    <w:rPr>
      <w:b w:val="false"/>
      <w:bCs w:val="false"/>
    </w:rPr>
  </w:style>
  <w:style w:type="character" w:styleId="ListLabel297">
    <w:name w:val="ListLabel 297"/>
    <w:qFormat/>
    <w:rPr>
      <w:b w:val="false"/>
      <w:bCs w:val="false"/>
    </w:rPr>
  </w:style>
  <w:style w:type="character" w:styleId="ListLabel298">
    <w:name w:val="ListLabel 298"/>
    <w:qFormat/>
    <w:rPr>
      <w:b w:val="false"/>
      <w:bCs w:val="false"/>
    </w:rPr>
  </w:style>
  <w:style w:type="character" w:styleId="ListLabel299">
    <w:name w:val="ListLabel 299"/>
    <w:qFormat/>
    <w:rPr>
      <w:rFonts w:ascii="Times New Roman" w:hAnsi="Times New Roman"/>
      <w:b/>
      <w:sz w:val="22"/>
    </w:rPr>
  </w:style>
  <w:style w:type="character" w:styleId="ListLabel300">
    <w:name w:val="ListLabel 300"/>
    <w:qFormat/>
    <w:rPr>
      <w:b w:val="false"/>
    </w:rPr>
  </w:style>
  <w:style w:type="character" w:styleId="ListLabel301">
    <w:name w:val="ListLabel 301"/>
    <w:qFormat/>
    <w:rPr>
      <w:b w:val="false"/>
    </w:rPr>
  </w:style>
  <w:style w:type="character" w:styleId="ListLabel302">
    <w:name w:val="ListLabel 302"/>
    <w:qFormat/>
    <w:rPr>
      <w:b w:val="false"/>
    </w:rPr>
  </w:style>
  <w:style w:type="character" w:styleId="ListLabel303">
    <w:name w:val="ListLabel 303"/>
    <w:qFormat/>
    <w:rPr>
      <w:b w:val="false"/>
    </w:rPr>
  </w:style>
  <w:style w:type="character" w:styleId="ListLabel304">
    <w:name w:val="ListLabel 304"/>
    <w:qFormat/>
    <w:rPr>
      <w:b w:val="false"/>
    </w:rPr>
  </w:style>
  <w:style w:type="character" w:styleId="ListLabel305">
    <w:name w:val="ListLabel 305"/>
    <w:qFormat/>
    <w:rPr>
      <w:b w:val="false"/>
    </w:rPr>
  </w:style>
  <w:style w:type="character" w:styleId="ListLabel306">
    <w:name w:val="ListLabel 306"/>
    <w:qFormat/>
    <w:rPr>
      <w:b w:val="false"/>
    </w:rPr>
  </w:style>
  <w:style w:type="character" w:styleId="ListLabel307">
    <w:name w:val="ListLabel 307"/>
    <w:qFormat/>
    <w:rPr>
      <w:b w:val="false"/>
    </w:rPr>
  </w:style>
  <w:style w:type="character" w:styleId="ListLabel308">
    <w:name w:val="ListLabel 308"/>
    <w:qFormat/>
    <w:rPr>
      <w:rFonts w:ascii="Times New Roman" w:hAnsi="Times New Roman"/>
      <w:b/>
      <w:i w:val="false"/>
      <w:sz w:val="22"/>
    </w:rPr>
  </w:style>
  <w:style w:type="character" w:styleId="ListLabel309">
    <w:name w:val="ListLabel 309"/>
    <w:qFormat/>
    <w:rPr>
      <w:b w:val="false"/>
      <w:i w:val="false"/>
    </w:rPr>
  </w:style>
  <w:style w:type="character" w:styleId="ListLabel310">
    <w:name w:val="ListLabel 310"/>
    <w:qFormat/>
    <w:rPr>
      <w:b w:val="false"/>
      <w:i w:val="false"/>
    </w:rPr>
  </w:style>
  <w:style w:type="character" w:styleId="ListLabel311">
    <w:name w:val="ListLabel 311"/>
    <w:qFormat/>
    <w:rPr>
      <w:b w:val="false"/>
      <w:i w:val="false"/>
    </w:rPr>
  </w:style>
  <w:style w:type="character" w:styleId="ListLabel312">
    <w:name w:val="ListLabel 312"/>
    <w:qFormat/>
    <w:rPr>
      <w:b w:val="false"/>
      <w:i w:val="false"/>
    </w:rPr>
  </w:style>
  <w:style w:type="character" w:styleId="ListLabel313">
    <w:name w:val="ListLabel 313"/>
    <w:qFormat/>
    <w:rPr>
      <w:b w:val="false"/>
      <w:i w:val="false"/>
    </w:rPr>
  </w:style>
  <w:style w:type="character" w:styleId="ListLabel314">
    <w:name w:val="ListLabel 314"/>
    <w:qFormat/>
    <w:rPr>
      <w:b w:val="false"/>
      <w:i w:val="false"/>
    </w:rPr>
  </w:style>
  <w:style w:type="character" w:styleId="ListLabel315">
    <w:name w:val="ListLabel 315"/>
    <w:qFormat/>
    <w:rPr>
      <w:b w:val="false"/>
      <w:i w:val="false"/>
    </w:rPr>
  </w:style>
  <w:style w:type="character" w:styleId="ListLabel316">
    <w:name w:val="ListLabel 316"/>
    <w:qFormat/>
    <w:rPr>
      <w:b w:val="false"/>
      <w:i w:val="false"/>
    </w:rPr>
  </w:style>
  <w:style w:type="character" w:styleId="ListLabel317">
    <w:name w:val="ListLabel 317"/>
    <w:qFormat/>
    <w:rPr>
      <w:b/>
      <w:bCs w:val="false"/>
      <w:sz w:val="22"/>
    </w:rPr>
  </w:style>
  <w:style w:type="character" w:styleId="ListLabel318">
    <w:name w:val="ListLabel 318"/>
    <w:qFormat/>
    <w:rPr>
      <w:b w:val="false"/>
      <w:bCs w:val="false"/>
    </w:rPr>
  </w:style>
  <w:style w:type="character" w:styleId="ListLabel319">
    <w:name w:val="ListLabel 319"/>
    <w:qFormat/>
    <w:rPr>
      <w:b w:val="false"/>
      <w:bCs w:val="false"/>
    </w:rPr>
  </w:style>
  <w:style w:type="character" w:styleId="ListLabel320">
    <w:name w:val="ListLabel 320"/>
    <w:qFormat/>
    <w:rPr>
      <w:b w:val="false"/>
      <w:bCs w:val="false"/>
    </w:rPr>
  </w:style>
  <w:style w:type="character" w:styleId="ListLabel321">
    <w:name w:val="ListLabel 321"/>
    <w:qFormat/>
    <w:rPr>
      <w:b w:val="false"/>
      <w:bCs w:val="false"/>
    </w:rPr>
  </w:style>
  <w:style w:type="character" w:styleId="ListLabel322">
    <w:name w:val="ListLabel 322"/>
    <w:qFormat/>
    <w:rPr>
      <w:b w:val="false"/>
      <w:bCs w:val="false"/>
    </w:rPr>
  </w:style>
  <w:style w:type="character" w:styleId="ListLabel323">
    <w:name w:val="ListLabel 323"/>
    <w:qFormat/>
    <w:rPr>
      <w:b w:val="false"/>
      <w:bCs w:val="false"/>
    </w:rPr>
  </w:style>
  <w:style w:type="character" w:styleId="ListLabel324">
    <w:name w:val="ListLabel 324"/>
    <w:qFormat/>
    <w:rPr>
      <w:b w:val="false"/>
      <w:bCs w:val="false"/>
    </w:rPr>
  </w:style>
  <w:style w:type="character" w:styleId="ListLabel325">
    <w:name w:val="ListLabel 325"/>
    <w:qFormat/>
    <w:rPr>
      <w:b w:val="false"/>
      <w:bCs w:val="false"/>
    </w:rPr>
  </w:style>
  <w:style w:type="character" w:styleId="ListLabel326">
    <w:name w:val="ListLabel 326"/>
    <w:qFormat/>
    <w:rPr>
      <w:rFonts w:eastAsia="Lucida Sans Unicode" w:cs="Mangal"/>
      <w:b/>
      <w:bCs/>
      <w:sz w:val="22"/>
      <w:szCs w:val="22"/>
    </w:rPr>
  </w:style>
  <w:style w:type="character" w:styleId="ListLabel327">
    <w:name w:val="ListLabel 327"/>
    <w:qFormat/>
    <w:rPr>
      <w:rFonts w:cs="OpenSymbol;Arial Unicode MS"/>
      <w:sz w:val="22"/>
    </w:rPr>
  </w:style>
  <w:style w:type="character" w:styleId="ListLabel328">
    <w:name w:val="ListLabel 328"/>
    <w:qFormat/>
    <w:rPr>
      <w:rFonts w:cs="OpenSymbol;Arial Unicode MS"/>
    </w:rPr>
  </w:style>
  <w:style w:type="character" w:styleId="ListLabel329">
    <w:name w:val="ListLabel 329"/>
    <w:qFormat/>
    <w:rPr>
      <w:rFonts w:cs="OpenSymbol;Arial Unicode MS"/>
    </w:rPr>
  </w:style>
  <w:style w:type="character" w:styleId="ListLabel330">
    <w:name w:val="ListLabel 330"/>
    <w:qFormat/>
    <w:rPr>
      <w:rFonts w:cs="OpenSymbol;Arial Unicode MS"/>
    </w:rPr>
  </w:style>
  <w:style w:type="character" w:styleId="ListLabel331">
    <w:name w:val="ListLabel 331"/>
    <w:qFormat/>
    <w:rPr>
      <w:rFonts w:cs="OpenSymbol;Arial Unicode MS"/>
    </w:rPr>
  </w:style>
  <w:style w:type="character" w:styleId="ListLabel332">
    <w:name w:val="ListLabel 332"/>
    <w:qFormat/>
    <w:rPr>
      <w:rFonts w:cs="OpenSymbol;Arial Unicode MS"/>
    </w:rPr>
  </w:style>
  <w:style w:type="character" w:styleId="ListLabel333">
    <w:name w:val="ListLabel 333"/>
    <w:qFormat/>
    <w:rPr>
      <w:rFonts w:cs="OpenSymbol;Arial Unicode MS"/>
    </w:rPr>
  </w:style>
  <w:style w:type="character" w:styleId="ListLabel334">
    <w:name w:val="ListLabel 334"/>
    <w:qFormat/>
    <w:rPr>
      <w:rFonts w:cs="OpenSymbol;Arial Unicode MS"/>
    </w:rPr>
  </w:style>
  <w:style w:type="character" w:styleId="ListLabel335">
    <w:name w:val="ListLabel 335"/>
    <w:qFormat/>
    <w:rPr>
      <w:rFonts w:cs="OpenSymbol;Arial Unicode MS"/>
    </w:rPr>
  </w:style>
  <w:style w:type="character" w:styleId="ListLabel336">
    <w:name w:val="ListLabel 336"/>
    <w:qFormat/>
    <w:rPr>
      <w:rFonts w:cs="OpenSymbol;Arial Unicode MS"/>
      <w:b/>
      <w:sz w:val="22"/>
    </w:rPr>
  </w:style>
  <w:style w:type="character" w:styleId="ListLabel337">
    <w:name w:val="ListLabel 337"/>
    <w:qFormat/>
    <w:rPr>
      <w:rFonts w:cs="OpenSymbol;Arial Unicode MS"/>
      <w:b/>
      <w:sz w:val="22"/>
    </w:rPr>
  </w:style>
  <w:style w:type="character" w:styleId="ListLabel338">
    <w:name w:val="ListLabel 338"/>
    <w:qFormat/>
    <w:rPr>
      <w:rFonts w:cs="OpenSymbol;Arial Unicode MS"/>
    </w:rPr>
  </w:style>
  <w:style w:type="character" w:styleId="ListLabel339">
    <w:name w:val="ListLabel 339"/>
    <w:qFormat/>
    <w:rPr>
      <w:rFonts w:cs="OpenSymbol;Arial Unicode MS"/>
    </w:rPr>
  </w:style>
  <w:style w:type="character" w:styleId="ListLabel340">
    <w:name w:val="ListLabel 340"/>
    <w:qFormat/>
    <w:rPr>
      <w:rFonts w:cs="OpenSymbol;Arial Unicode MS"/>
    </w:rPr>
  </w:style>
  <w:style w:type="character" w:styleId="ListLabel341">
    <w:name w:val="ListLabel 341"/>
    <w:qFormat/>
    <w:rPr>
      <w:rFonts w:cs="OpenSymbol;Arial Unicode MS"/>
    </w:rPr>
  </w:style>
  <w:style w:type="character" w:styleId="ListLabel342">
    <w:name w:val="ListLabel 342"/>
    <w:qFormat/>
    <w:rPr>
      <w:rFonts w:cs="OpenSymbol;Arial Unicode MS"/>
    </w:rPr>
  </w:style>
  <w:style w:type="character" w:styleId="ListLabel343">
    <w:name w:val="ListLabel 343"/>
    <w:qFormat/>
    <w:rPr>
      <w:rFonts w:cs="OpenSymbol;Arial Unicode MS"/>
    </w:rPr>
  </w:style>
  <w:style w:type="character" w:styleId="ListLabel344">
    <w:name w:val="ListLabel 344"/>
    <w:qFormat/>
    <w:rPr>
      <w:rFonts w:cs="OpenSymbol;Arial Unicode MS"/>
    </w:rPr>
  </w:style>
  <w:style w:type="character" w:styleId="ListLabel345">
    <w:name w:val="ListLabel 345"/>
    <w:qFormat/>
    <w:rPr>
      <w:rFonts w:cs="OpenSymbol;Arial Unicode MS"/>
    </w:rPr>
  </w:style>
  <w:style w:type="character" w:styleId="ListLabel346">
    <w:name w:val="ListLabel 346"/>
    <w:qFormat/>
    <w:rPr>
      <w:rFonts w:cs="OpenSymbol;Arial Unicode MS"/>
      <w:sz w:val="22"/>
    </w:rPr>
  </w:style>
  <w:style w:type="character" w:styleId="ListLabel347">
    <w:name w:val="ListLabel 347"/>
    <w:qFormat/>
    <w:rPr>
      <w:rFonts w:cs="OpenSymbol;Arial Unicode MS"/>
    </w:rPr>
  </w:style>
  <w:style w:type="character" w:styleId="ListLabel348">
    <w:name w:val="ListLabel 348"/>
    <w:qFormat/>
    <w:rPr>
      <w:rFonts w:cs="OpenSymbol;Arial Unicode MS"/>
    </w:rPr>
  </w:style>
  <w:style w:type="character" w:styleId="ListLabel349">
    <w:name w:val="ListLabel 349"/>
    <w:qFormat/>
    <w:rPr>
      <w:rFonts w:cs="OpenSymbol;Arial Unicode MS"/>
    </w:rPr>
  </w:style>
  <w:style w:type="character" w:styleId="ListLabel350">
    <w:name w:val="ListLabel 350"/>
    <w:qFormat/>
    <w:rPr>
      <w:rFonts w:cs="OpenSymbol;Arial Unicode MS"/>
    </w:rPr>
  </w:style>
  <w:style w:type="character" w:styleId="ListLabel351">
    <w:name w:val="ListLabel 351"/>
    <w:qFormat/>
    <w:rPr>
      <w:rFonts w:cs="OpenSymbol;Arial Unicode MS"/>
    </w:rPr>
  </w:style>
  <w:style w:type="character" w:styleId="ListLabel352">
    <w:name w:val="ListLabel 352"/>
    <w:qFormat/>
    <w:rPr>
      <w:rFonts w:cs="OpenSymbol;Arial Unicode MS"/>
    </w:rPr>
  </w:style>
  <w:style w:type="character" w:styleId="ListLabel353">
    <w:name w:val="ListLabel 353"/>
    <w:qFormat/>
    <w:rPr>
      <w:rFonts w:cs="OpenSymbol;Arial Unicode MS"/>
    </w:rPr>
  </w:style>
  <w:style w:type="character" w:styleId="ListLabel354">
    <w:name w:val="ListLabel 354"/>
    <w:qFormat/>
    <w:rPr>
      <w:rFonts w:cs="OpenSymbol;Arial Unicode MS"/>
    </w:rPr>
  </w:style>
  <w:style w:type="character" w:styleId="ListLabel355">
    <w:name w:val="ListLabel 355"/>
    <w:qFormat/>
    <w:rPr>
      <w:b/>
      <w:bCs w:val="false"/>
      <w:sz w:val="22"/>
    </w:rPr>
  </w:style>
  <w:style w:type="character" w:styleId="ListLabel356">
    <w:name w:val="ListLabel 356"/>
    <w:qFormat/>
    <w:rPr>
      <w:b w:val="false"/>
      <w:bCs w:val="false"/>
    </w:rPr>
  </w:style>
  <w:style w:type="character" w:styleId="ListLabel357">
    <w:name w:val="ListLabel 357"/>
    <w:qFormat/>
    <w:rPr>
      <w:b w:val="false"/>
      <w:bCs w:val="false"/>
    </w:rPr>
  </w:style>
  <w:style w:type="character" w:styleId="ListLabel358">
    <w:name w:val="ListLabel 358"/>
    <w:qFormat/>
    <w:rPr>
      <w:b w:val="false"/>
      <w:bCs w:val="false"/>
    </w:rPr>
  </w:style>
  <w:style w:type="character" w:styleId="ListLabel359">
    <w:name w:val="ListLabel 359"/>
    <w:qFormat/>
    <w:rPr>
      <w:b w:val="false"/>
      <w:bCs w:val="false"/>
    </w:rPr>
  </w:style>
  <w:style w:type="character" w:styleId="ListLabel360">
    <w:name w:val="ListLabel 360"/>
    <w:qFormat/>
    <w:rPr>
      <w:b w:val="false"/>
      <w:bCs w:val="false"/>
    </w:rPr>
  </w:style>
  <w:style w:type="character" w:styleId="ListLabel361">
    <w:name w:val="ListLabel 361"/>
    <w:qFormat/>
    <w:rPr>
      <w:b w:val="false"/>
      <w:bCs w:val="false"/>
    </w:rPr>
  </w:style>
  <w:style w:type="character" w:styleId="ListLabel362">
    <w:name w:val="ListLabel 362"/>
    <w:qFormat/>
    <w:rPr>
      <w:b w:val="false"/>
      <w:bCs w:val="false"/>
    </w:rPr>
  </w:style>
  <w:style w:type="character" w:styleId="ListLabel363">
    <w:name w:val="ListLabel 363"/>
    <w:qFormat/>
    <w:rPr>
      <w:b w:val="false"/>
      <w:bCs w:val="false"/>
    </w:rPr>
  </w:style>
  <w:style w:type="character" w:styleId="ListLabel364">
    <w:name w:val="ListLabel 364"/>
    <w:qFormat/>
    <w:rPr>
      <w:rFonts w:ascii="Times New Roman" w:hAnsi="Times New Roman"/>
      <w:b/>
      <w:sz w:val="22"/>
    </w:rPr>
  </w:style>
  <w:style w:type="character" w:styleId="ListLabel365">
    <w:name w:val="ListLabel 365"/>
    <w:qFormat/>
    <w:rPr>
      <w:b w:val="false"/>
    </w:rPr>
  </w:style>
  <w:style w:type="character" w:styleId="ListLabel366">
    <w:name w:val="ListLabel 366"/>
    <w:qFormat/>
    <w:rPr>
      <w:b w:val="false"/>
    </w:rPr>
  </w:style>
  <w:style w:type="character" w:styleId="ListLabel367">
    <w:name w:val="ListLabel 367"/>
    <w:qFormat/>
    <w:rPr>
      <w:b w:val="false"/>
    </w:rPr>
  </w:style>
  <w:style w:type="character" w:styleId="ListLabel368">
    <w:name w:val="ListLabel 368"/>
    <w:qFormat/>
    <w:rPr>
      <w:b w:val="false"/>
    </w:rPr>
  </w:style>
  <w:style w:type="character" w:styleId="ListLabel369">
    <w:name w:val="ListLabel 369"/>
    <w:qFormat/>
    <w:rPr>
      <w:b w:val="false"/>
    </w:rPr>
  </w:style>
  <w:style w:type="character" w:styleId="ListLabel370">
    <w:name w:val="ListLabel 370"/>
    <w:qFormat/>
    <w:rPr>
      <w:b w:val="false"/>
    </w:rPr>
  </w:style>
  <w:style w:type="character" w:styleId="ListLabel371">
    <w:name w:val="ListLabel 371"/>
    <w:qFormat/>
    <w:rPr>
      <w:b w:val="false"/>
    </w:rPr>
  </w:style>
  <w:style w:type="character" w:styleId="ListLabel372">
    <w:name w:val="ListLabel 372"/>
    <w:qFormat/>
    <w:rPr>
      <w:b w:val="false"/>
    </w:rPr>
  </w:style>
  <w:style w:type="character" w:styleId="ListLabel373">
    <w:name w:val="ListLabel 373"/>
    <w:qFormat/>
    <w:rPr>
      <w:rFonts w:ascii="Times New Roman" w:hAnsi="Times New Roman"/>
      <w:b/>
      <w:i w:val="false"/>
      <w:sz w:val="22"/>
    </w:rPr>
  </w:style>
  <w:style w:type="character" w:styleId="ListLabel374">
    <w:name w:val="ListLabel 374"/>
    <w:qFormat/>
    <w:rPr>
      <w:b w:val="false"/>
      <w:i w:val="false"/>
    </w:rPr>
  </w:style>
  <w:style w:type="character" w:styleId="ListLabel375">
    <w:name w:val="ListLabel 375"/>
    <w:qFormat/>
    <w:rPr>
      <w:b w:val="false"/>
      <w:i w:val="false"/>
    </w:rPr>
  </w:style>
  <w:style w:type="character" w:styleId="ListLabel376">
    <w:name w:val="ListLabel 376"/>
    <w:qFormat/>
    <w:rPr>
      <w:b w:val="false"/>
      <w:i w:val="false"/>
    </w:rPr>
  </w:style>
  <w:style w:type="character" w:styleId="ListLabel377">
    <w:name w:val="ListLabel 377"/>
    <w:qFormat/>
    <w:rPr>
      <w:b w:val="false"/>
      <w:i w:val="false"/>
    </w:rPr>
  </w:style>
  <w:style w:type="character" w:styleId="ListLabel378">
    <w:name w:val="ListLabel 378"/>
    <w:qFormat/>
    <w:rPr>
      <w:b w:val="false"/>
      <w:i w:val="false"/>
    </w:rPr>
  </w:style>
  <w:style w:type="character" w:styleId="ListLabel379">
    <w:name w:val="ListLabel 379"/>
    <w:qFormat/>
    <w:rPr>
      <w:b w:val="false"/>
      <w:i w:val="false"/>
    </w:rPr>
  </w:style>
  <w:style w:type="character" w:styleId="ListLabel380">
    <w:name w:val="ListLabel 380"/>
    <w:qFormat/>
    <w:rPr>
      <w:b w:val="false"/>
      <w:i w:val="false"/>
    </w:rPr>
  </w:style>
  <w:style w:type="character" w:styleId="ListLabel381">
    <w:name w:val="ListLabel 381"/>
    <w:qFormat/>
    <w:rPr>
      <w:b w:val="false"/>
      <w:i w:val="false"/>
    </w:rPr>
  </w:style>
  <w:style w:type="character" w:styleId="ListLabel382">
    <w:name w:val="ListLabel 382"/>
    <w:qFormat/>
    <w:rPr>
      <w:b/>
      <w:bCs w:val="false"/>
      <w:sz w:val="22"/>
    </w:rPr>
  </w:style>
  <w:style w:type="character" w:styleId="ListLabel383">
    <w:name w:val="ListLabel 383"/>
    <w:qFormat/>
    <w:rPr>
      <w:b w:val="false"/>
      <w:bCs w:val="false"/>
    </w:rPr>
  </w:style>
  <w:style w:type="character" w:styleId="ListLabel384">
    <w:name w:val="ListLabel 384"/>
    <w:qFormat/>
    <w:rPr>
      <w:b w:val="false"/>
      <w:bCs w:val="false"/>
    </w:rPr>
  </w:style>
  <w:style w:type="character" w:styleId="ListLabel385">
    <w:name w:val="ListLabel 385"/>
    <w:qFormat/>
    <w:rPr>
      <w:b w:val="false"/>
      <w:bCs w:val="false"/>
    </w:rPr>
  </w:style>
  <w:style w:type="character" w:styleId="ListLabel386">
    <w:name w:val="ListLabel 386"/>
    <w:qFormat/>
    <w:rPr>
      <w:b w:val="false"/>
      <w:bCs w:val="false"/>
    </w:rPr>
  </w:style>
  <w:style w:type="character" w:styleId="ListLabel387">
    <w:name w:val="ListLabel 387"/>
    <w:qFormat/>
    <w:rPr>
      <w:b w:val="false"/>
      <w:bCs w:val="false"/>
    </w:rPr>
  </w:style>
  <w:style w:type="character" w:styleId="ListLabel388">
    <w:name w:val="ListLabel 388"/>
    <w:qFormat/>
    <w:rPr>
      <w:b w:val="false"/>
      <w:bCs w:val="false"/>
    </w:rPr>
  </w:style>
  <w:style w:type="character" w:styleId="ListLabel389">
    <w:name w:val="ListLabel 389"/>
    <w:qFormat/>
    <w:rPr>
      <w:b w:val="false"/>
      <w:bCs w:val="false"/>
    </w:rPr>
  </w:style>
  <w:style w:type="character" w:styleId="ListLabel390">
    <w:name w:val="ListLabel 390"/>
    <w:qFormat/>
    <w:rPr>
      <w:b w:val="false"/>
      <w:bCs w:val="false"/>
    </w:rPr>
  </w:style>
  <w:style w:type="character" w:styleId="ListLabel391">
    <w:name w:val="ListLabel 391"/>
    <w:qFormat/>
    <w:rPr>
      <w:rFonts w:eastAsia="Lucida Sans Unicode" w:cs="Mangal"/>
      <w:b w:val="false"/>
      <w:bCs/>
      <w:sz w:val="22"/>
      <w:szCs w:val="22"/>
    </w:rPr>
  </w:style>
  <w:style w:type="character" w:styleId="ListLabel392">
    <w:name w:val="ListLabel 392"/>
    <w:qFormat/>
    <w:rPr>
      <w:rFonts w:cs="OpenSymbol;Arial Unicode MS"/>
      <w:sz w:val="22"/>
    </w:rPr>
  </w:style>
  <w:style w:type="character" w:styleId="ListLabel393">
    <w:name w:val="ListLabel 393"/>
    <w:qFormat/>
    <w:rPr>
      <w:rFonts w:cs="OpenSymbol;Arial Unicode MS"/>
    </w:rPr>
  </w:style>
  <w:style w:type="character" w:styleId="ListLabel394">
    <w:name w:val="ListLabel 394"/>
    <w:qFormat/>
    <w:rPr>
      <w:rFonts w:cs="OpenSymbol;Arial Unicode MS"/>
    </w:rPr>
  </w:style>
  <w:style w:type="character" w:styleId="ListLabel395">
    <w:name w:val="ListLabel 395"/>
    <w:qFormat/>
    <w:rPr>
      <w:rFonts w:cs="OpenSymbol;Arial Unicode MS"/>
    </w:rPr>
  </w:style>
  <w:style w:type="character" w:styleId="ListLabel396">
    <w:name w:val="ListLabel 396"/>
    <w:qFormat/>
    <w:rPr>
      <w:rFonts w:cs="OpenSymbol;Arial Unicode MS"/>
    </w:rPr>
  </w:style>
  <w:style w:type="character" w:styleId="ListLabel397">
    <w:name w:val="ListLabel 397"/>
    <w:qFormat/>
    <w:rPr>
      <w:rFonts w:cs="OpenSymbol;Arial Unicode MS"/>
    </w:rPr>
  </w:style>
  <w:style w:type="character" w:styleId="ListLabel398">
    <w:name w:val="ListLabel 398"/>
    <w:qFormat/>
    <w:rPr>
      <w:rFonts w:cs="OpenSymbol;Arial Unicode MS"/>
    </w:rPr>
  </w:style>
  <w:style w:type="character" w:styleId="ListLabel399">
    <w:name w:val="ListLabel 399"/>
    <w:qFormat/>
    <w:rPr>
      <w:rFonts w:cs="OpenSymbol;Arial Unicode MS"/>
    </w:rPr>
  </w:style>
  <w:style w:type="character" w:styleId="ListLabel400">
    <w:name w:val="ListLabel 400"/>
    <w:qFormat/>
    <w:rPr>
      <w:rFonts w:cs="OpenSymbol;Arial Unicode MS"/>
    </w:rPr>
  </w:style>
  <w:style w:type="character" w:styleId="ListLabel401">
    <w:name w:val="ListLabel 401"/>
    <w:qFormat/>
    <w:rPr>
      <w:rFonts w:cs="OpenSymbol;Arial Unicode MS"/>
      <w:b/>
      <w:sz w:val="22"/>
    </w:rPr>
  </w:style>
  <w:style w:type="character" w:styleId="ListLabel402">
    <w:name w:val="ListLabel 402"/>
    <w:qFormat/>
    <w:rPr>
      <w:rFonts w:cs="OpenSymbol;Arial Unicode MS"/>
      <w:b/>
      <w:sz w:val="22"/>
    </w:rPr>
  </w:style>
  <w:style w:type="character" w:styleId="ListLabel403">
    <w:name w:val="ListLabel 403"/>
    <w:qFormat/>
    <w:rPr>
      <w:rFonts w:cs="OpenSymbol;Arial Unicode MS"/>
    </w:rPr>
  </w:style>
  <w:style w:type="character" w:styleId="ListLabel404">
    <w:name w:val="ListLabel 404"/>
    <w:qFormat/>
    <w:rPr>
      <w:rFonts w:cs="OpenSymbol;Arial Unicode MS"/>
    </w:rPr>
  </w:style>
  <w:style w:type="character" w:styleId="ListLabel405">
    <w:name w:val="ListLabel 405"/>
    <w:qFormat/>
    <w:rPr>
      <w:rFonts w:cs="OpenSymbol;Arial Unicode MS"/>
    </w:rPr>
  </w:style>
  <w:style w:type="character" w:styleId="ListLabel406">
    <w:name w:val="ListLabel 406"/>
    <w:qFormat/>
    <w:rPr>
      <w:rFonts w:cs="OpenSymbol;Arial Unicode MS"/>
    </w:rPr>
  </w:style>
  <w:style w:type="character" w:styleId="ListLabel407">
    <w:name w:val="ListLabel 407"/>
    <w:qFormat/>
    <w:rPr>
      <w:rFonts w:cs="OpenSymbol;Arial Unicode MS"/>
    </w:rPr>
  </w:style>
  <w:style w:type="character" w:styleId="ListLabel408">
    <w:name w:val="ListLabel 408"/>
    <w:qFormat/>
    <w:rPr>
      <w:rFonts w:cs="OpenSymbol;Arial Unicode MS"/>
    </w:rPr>
  </w:style>
  <w:style w:type="character" w:styleId="ListLabel409">
    <w:name w:val="ListLabel 409"/>
    <w:qFormat/>
    <w:rPr>
      <w:rFonts w:cs="OpenSymbol;Arial Unicode MS"/>
    </w:rPr>
  </w:style>
  <w:style w:type="character" w:styleId="ListLabel410">
    <w:name w:val="ListLabel 410"/>
    <w:qFormat/>
    <w:rPr>
      <w:rFonts w:cs="OpenSymbol;Arial Unicode MS"/>
    </w:rPr>
  </w:style>
  <w:style w:type="character" w:styleId="ListLabel411">
    <w:name w:val="ListLabel 411"/>
    <w:qFormat/>
    <w:rPr>
      <w:rFonts w:cs="OpenSymbol;Arial Unicode MS"/>
      <w:sz w:val="22"/>
    </w:rPr>
  </w:style>
  <w:style w:type="character" w:styleId="ListLabel412">
    <w:name w:val="ListLabel 412"/>
    <w:qFormat/>
    <w:rPr>
      <w:rFonts w:cs="OpenSymbol;Arial Unicode MS"/>
    </w:rPr>
  </w:style>
  <w:style w:type="character" w:styleId="ListLabel413">
    <w:name w:val="ListLabel 413"/>
    <w:qFormat/>
    <w:rPr>
      <w:rFonts w:cs="OpenSymbol;Arial Unicode MS"/>
    </w:rPr>
  </w:style>
  <w:style w:type="character" w:styleId="ListLabel414">
    <w:name w:val="ListLabel 414"/>
    <w:qFormat/>
    <w:rPr>
      <w:rFonts w:cs="OpenSymbol;Arial Unicode MS"/>
    </w:rPr>
  </w:style>
  <w:style w:type="character" w:styleId="ListLabel415">
    <w:name w:val="ListLabel 415"/>
    <w:qFormat/>
    <w:rPr>
      <w:rFonts w:cs="OpenSymbol;Arial Unicode MS"/>
    </w:rPr>
  </w:style>
  <w:style w:type="character" w:styleId="ListLabel416">
    <w:name w:val="ListLabel 416"/>
    <w:qFormat/>
    <w:rPr>
      <w:rFonts w:cs="OpenSymbol;Arial Unicode MS"/>
    </w:rPr>
  </w:style>
  <w:style w:type="character" w:styleId="ListLabel417">
    <w:name w:val="ListLabel 417"/>
    <w:qFormat/>
    <w:rPr>
      <w:rFonts w:cs="OpenSymbol;Arial Unicode MS"/>
    </w:rPr>
  </w:style>
  <w:style w:type="character" w:styleId="ListLabel418">
    <w:name w:val="ListLabel 418"/>
    <w:qFormat/>
    <w:rPr>
      <w:rFonts w:cs="OpenSymbol;Arial Unicode MS"/>
    </w:rPr>
  </w:style>
  <w:style w:type="character" w:styleId="ListLabel419">
    <w:name w:val="ListLabel 419"/>
    <w:qFormat/>
    <w:rPr>
      <w:rFonts w:cs="OpenSymbol;Arial Unicode MS"/>
    </w:rPr>
  </w:style>
  <w:style w:type="character" w:styleId="ListLabel420">
    <w:name w:val="ListLabel 420"/>
    <w:qFormat/>
    <w:rPr>
      <w:b/>
      <w:bCs w:val="false"/>
      <w:sz w:val="22"/>
    </w:rPr>
  </w:style>
  <w:style w:type="character" w:styleId="ListLabel421">
    <w:name w:val="ListLabel 421"/>
    <w:qFormat/>
    <w:rPr>
      <w:b w:val="false"/>
      <w:bCs w:val="false"/>
    </w:rPr>
  </w:style>
  <w:style w:type="character" w:styleId="ListLabel422">
    <w:name w:val="ListLabel 422"/>
    <w:qFormat/>
    <w:rPr>
      <w:b w:val="false"/>
      <w:bCs w:val="false"/>
    </w:rPr>
  </w:style>
  <w:style w:type="character" w:styleId="ListLabel423">
    <w:name w:val="ListLabel 423"/>
    <w:qFormat/>
    <w:rPr>
      <w:b w:val="false"/>
      <w:bCs w:val="false"/>
    </w:rPr>
  </w:style>
  <w:style w:type="character" w:styleId="ListLabel424">
    <w:name w:val="ListLabel 424"/>
    <w:qFormat/>
    <w:rPr>
      <w:b w:val="false"/>
      <w:bCs w:val="false"/>
    </w:rPr>
  </w:style>
  <w:style w:type="character" w:styleId="ListLabel425">
    <w:name w:val="ListLabel 425"/>
    <w:qFormat/>
    <w:rPr>
      <w:b w:val="false"/>
      <w:bCs w:val="false"/>
    </w:rPr>
  </w:style>
  <w:style w:type="character" w:styleId="ListLabel426">
    <w:name w:val="ListLabel 426"/>
    <w:qFormat/>
    <w:rPr>
      <w:b w:val="false"/>
      <w:bCs w:val="false"/>
    </w:rPr>
  </w:style>
  <w:style w:type="character" w:styleId="ListLabel427">
    <w:name w:val="ListLabel 427"/>
    <w:qFormat/>
    <w:rPr>
      <w:b w:val="false"/>
      <w:bCs w:val="false"/>
    </w:rPr>
  </w:style>
  <w:style w:type="character" w:styleId="ListLabel428">
    <w:name w:val="ListLabel 428"/>
    <w:qFormat/>
    <w:rPr>
      <w:b w:val="false"/>
      <w:bCs w:val="false"/>
    </w:rPr>
  </w:style>
  <w:style w:type="character" w:styleId="ListLabel429">
    <w:name w:val="ListLabel 429"/>
    <w:qFormat/>
    <w:rPr>
      <w:rFonts w:ascii="Times New Roman" w:hAnsi="Times New Roman"/>
      <w:b/>
      <w:sz w:val="22"/>
    </w:rPr>
  </w:style>
  <w:style w:type="character" w:styleId="ListLabel430">
    <w:name w:val="ListLabel 430"/>
    <w:qFormat/>
    <w:rPr>
      <w:b w:val="false"/>
    </w:rPr>
  </w:style>
  <w:style w:type="character" w:styleId="ListLabel431">
    <w:name w:val="ListLabel 431"/>
    <w:qFormat/>
    <w:rPr>
      <w:b w:val="false"/>
    </w:rPr>
  </w:style>
  <w:style w:type="character" w:styleId="ListLabel432">
    <w:name w:val="ListLabel 432"/>
    <w:qFormat/>
    <w:rPr>
      <w:b w:val="false"/>
    </w:rPr>
  </w:style>
  <w:style w:type="character" w:styleId="ListLabel433">
    <w:name w:val="ListLabel 433"/>
    <w:qFormat/>
    <w:rPr>
      <w:b w:val="false"/>
    </w:rPr>
  </w:style>
  <w:style w:type="character" w:styleId="ListLabel434">
    <w:name w:val="ListLabel 434"/>
    <w:qFormat/>
    <w:rPr>
      <w:b w:val="false"/>
    </w:rPr>
  </w:style>
  <w:style w:type="character" w:styleId="ListLabel435">
    <w:name w:val="ListLabel 435"/>
    <w:qFormat/>
    <w:rPr>
      <w:b w:val="false"/>
    </w:rPr>
  </w:style>
  <w:style w:type="character" w:styleId="ListLabel436">
    <w:name w:val="ListLabel 436"/>
    <w:qFormat/>
    <w:rPr>
      <w:b w:val="false"/>
    </w:rPr>
  </w:style>
  <w:style w:type="character" w:styleId="ListLabel437">
    <w:name w:val="ListLabel 437"/>
    <w:qFormat/>
    <w:rPr>
      <w:b w:val="false"/>
    </w:rPr>
  </w:style>
  <w:style w:type="character" w:styleId="ListLabel438">
    <w:name w:val="ListLabel 438"/>
    <w:qFormat/>
    <w:rPr>
      <w:rFonts w:ascii="Times New Roman" w:hAnsi="Times New Roman"/>
      <w:b/>
      <w:i w:val="false"/>
      <w:sz w:val="22"/>
    </w:rPr>
  </w:style>
  <w:style w:type="character" w:styleId="ListLabel439">
    <w:name w:val="ListLabel 439"/>
    <w:qFormat/>
    <w:rPr>
      <w:b w:val="false"/>
      <w:i w:val="false"/>
    </w:rPr>
  </w:style>
  <w:style w:type="character" w:styleId="ListLabel440">
    <w:name w:val="ListLabel 440"/>
    <w:qFormat/>
    <w:rPr>
      <w:b w:val="false"/>
      <w:i w:val="false"/>
    </w:rPr>
  </w:style>
  <w:style w:type="character" w:styleId="ListLabel441">
    <w:name w:val="ListLabel 441"/>
    <w:qFormat/>
    <w:rPr>
      <w:b w:val="false"/>
      <w:i w:val="false"/>
    </w:rPr>
  </w:style>
  <w:style w:type="character" w:styleId="ListLabel442">
    <w:name w:val="ListLabel 442"/>
    <w:qFormat/>
    <w:rPr>
      <w:b w:val="false"/>
      <w:i w:val="false"/>
    </w:rPr>
  </w:style>
  <w:style w:type="character" w:styleId="ListLabel443">
    <w:name w:val="ListLabel 443"/>
    <w:qFormat/>
    <w:rPr>
      <w:b w:val="false"/>
      <w:i w:val="false"/>
    </w:rPr>
  </w:style>
  <w:style w:type="character" w:styleId="ListLabel444">
    <w:name w:val="ListLabel 444"/>
    <w:qFormat/>
    <w:rPr>
      <w:b w:val="false"/>
      <w:i w:val="false"/>
    </w:rPr>
  </w:style>
  <w:style w:type="character" w:styleId="ListLabel445">
    <w:name w:val="ListLabel 445"/>
    <w:qFormat/>
    <w:rPr>
      <w:b w:val="false"/>
      <w:i w:val="false"/>
    </w:rPr>
  </w:style>
  <w:style w:type="character" w:styleId="ListLabel446">
    <w:name w:val="ListLabel 446"/>
    <w:qFormat/>
    <w:rPr>
      <w:b w:val="false"/>
      <w:i w:val="false"/>
    </w:rPr>
  </w:style>
  <w:style w:type="character" w:styleId="ListLabel447">
    <w:name w:val="ListLabel 447"/>
    <w:qFormat/>
    <w:rPr>
      <w:b/>
      <w:bCs w:val="false"/>
      <w:sz w:val="22"/>
    </w:rPr>
  </w:style>
  <w:style w:type="character" w:styleId="ListLabel448">
    <w:name w:val="ListLabel 448"/>
    <w:qFormat/>
    <w:rPr>
      <w:b w:val="false"/>
      <w:bCs w:val="false"/>
    </w:rPr>
  </w:style>
  <w:style w:type="character" w:styleId="ListLabel449">
    <w:name w:val="ListLabel 449"/>
    <w:qFormat/>
    <w:rPr>
      <w:b w:val="false"/>
      <w:bCs w:val="false"/>
    </w:rPr>
  </w:style>
  <w:style w:type="character" w:styleId="ListLabel450">
    <w:name w:val="ListLabel 450"/>
    <w:qFormat/>
    <w:rPr>
      <w:b w:val="false"/>
      <w:bCs w:val="false"/>
    </w:rPr>
  </w:style>
  <w:style w:type="character" w:styleId="ListLabel451">
    <w:name w:val="ListLabel 451"/>
    <w:qFormat/>
    <w:rPr>
      <w:b w:val="false"/>
      <w:bCs w:val="false"/>
    </w:rPr>
  </w:style>
  <w:style w:type="character" w:styleId="ListLabel452">
    <w:name w:val="ListLabel 452"/>
    <w:qFormat/>
    <w:rPr>
      <w:b w:val="false"/>
      <w:bCs w:val="false"/>
    </w:rPr>
  </w:style>
  <w:style w:type="character" w:styleId="ListLabel453">
    <w:name w:val="ListLabel 453"/>
    <w:qFormat/>
    <w:rPr>
      <w:b w:val="false"/>
      <w:bCs w:val="false"/>
    </w:rPr>
  </w:style>
  <w:style w:type="character" w:styleId="ListLabel454">
    <w:name w:val="ListLabel 454"/>
    <w:qFormat/>
    <w:rPr>
      <w:b w:val="false"/>
      <w:bCs w:val="false"/>
    </w:rPr>
  </w:style>
  <w:style w:type="character" w:styleId="ListLabel455">
    <w:name w:val="ListLabel 455"/>
    <w:qFormat/>
    <w:rPr>
      <w:b w:val="false"/>
      <w:bCs w:val="false"/>
    </w:rPr>
  </w:style>
  <w:style w:type="character" w:styleId="ListLabel456">
    <w:name w:val="ListLabel 456"/>
    <w:qFormat/>
    <w:rPr>
      <w:rFonts w:eastAsia="Lucida Sans Unicode" w:cs="Mangal"/>
      <w:b w:val="false"/>
      <w:bCs/>
      <w:sz w:val="22"/>
      <w:szCs w:val="22"/>
    </w:rPr>
  </w:style>
  <w:style w:type="character" w:styleId="ListLabel457">
    <w:name w:val="ListLabel 457"/>
    <w:qFormat/>
    <w:rPr>
      <w:rFonts w:cs="OpenSymbol;Arial Unicode MS"/>
      <w:sz w:val="22"/>
    </w:rPr>
  </w:style>
  <w:style w:type="character" w:styleId="ListLabel458">
    <w:name w:val="ListLabel 458"/>
    <w:qFormat/>
    <w:rPr>
      <w:rFonts w:cs="OpenSymbol;Arial Unicode MS"/>
    </w:rPr>
  </w:style>
  <w:style w:type="character" w:styleId="ListLabel459">
    <w:name w:val="ListLabel 459"/>
    <w:qFormat/>
    <w:rPr>
      <w:rFonts w:cs="OpenSymbol;Arial Unicode MS"/>
    </w:rPr>
  </w:style>
  <w:style w:type="character" w:styleId="ListLabel460">
    <w:name w:val="ListLabel 460"/>
    <w:qFormat/>
    <w:rPr>
      <w:rFonts w:cs="OpenSymbol;Arial Unicode MS"/>
    </w:rPr>
  </w:style>
  <w:style w:type="character" w:styleId="ListLabel461">
    <w:name w:val="ListLabel 461"/>
    <w:qFormat/>
    <w:rPr>
      <w:rFonts w:cs="OpenSymbol;Arial Unicode MS"/>
    </w:rPr>
  </w:style>
  <w:style w:type="character" w:styleId="ListLabel462">
    <w:name w:val="ListLabel 462"/>
    <w:qFormat/>
    <w:rPr>
      <w:rFonts w:cs="OpenSymbol;Arial Unicode MS"/>
    </w:rPr>
  </w:style>
  <w:style w:type="character" w:styleId="ListLabel463">
    <w:name w:val="ListLabel 463"/>
    <w:qFormat/>
    <w:rPr>
      <w:rFonts w:cs="OpenSymbol;Arial Unicode MS"/>
    </w:rPr>
  </w:style>
  <w:style w:type="character" w:styleId="ListLabel464">
    <w:name w:val="ListLabel 464"/>
    <w:qFormat/>
    <w:rPr>
      <w:rFonts w:cs="OpenSymbol;Arial Unicode MS"/>
    </w:rPr>
  </w:style>
  <w:style w:type="character" w:styleId="ListLabel465">
    <w:name w:val="ListLabel 465"/>
    <w:qFormat/>
    <w:rPr>
      <w:rFonts w:cs="OpenSymbol;Arial Unicode MS"/>
    </w:rPr>
  </w:style>
  <w:style w:type="character" w:styleId="ListLabel466">
    <w:name w:val="ListLabel 466"/>
    <w:qFormat/>
    <w:rPr>
      <w:rFonts w:cs="OpenSymbol;Arial Unicode MS"/>
      <w:b/>
      <w:sz w:val="22"/>
    </w:rPr>
  </w:style>
  <w:style w:type="character" w:styleId="ListLabel467">
    <w:name w:val="ListLabel 467"/>
    <w:qFormat/>
    <w:rPr>
      <w:rFonts w:cs="OpenSymbol;Arial Unicode MS"/>
      <w:b w:val="false"/>
      <w:bCs w:val="false"/>
      <w:sz w:val="22"/>
    </w:rPr>
  </w:style>
  <w:style w:type="character" w:styleId="ListLabel468">
    <w:name w:val="ListLabel 468"/>
    <w:qFormat/>
    <w:rPr>
      <w:rFonts w:cs="OpenSymbol;Arial Unicode MS"/>
    </w:rPr>
  </w:style>
  <w:style w:type="character" w:styleId="ListLabel469">
    <w:name w:val="ListLabel 469"/>
    <w:qFormat/>
    <w:rPr>
      <w:rFonts w:cs="OpenSymbol;Arial Unicode MS"/>
    </w:rPr>
  </w:style>
  <w:style w:type="character" w:styleId="ListLabel470">
    <w:name w:val="ListLabel 470"/>
    <w:qFormat/>
    <w:rPr>
      <w:rFonts w:cs="OpenSymbol;Arial Unicode MS"/>
    </w:rPr>
  </w:style>
  <w:style w:type="character" w:styleId="ListLabel471">
    <w:name w:val="ListLabel 471"/>
    <w:qFormat/>
    <w:rPr>
      <w:rFonts w:cs="OpenSymbol;Arial Unicode MS"/>
    </w:rPr>
  </w:style>
  <w:style w:type="character" w:styleId="ListLabel472">
    <w:name w:val="ListLabel 472"/>
    <w:qFormat/>
    <w:rPr>
      <w:rFonts w:cs="OpenSymbol;Arial Unicode MS"/>
    </w:rPr>
  </w:style>
  <w:style w:type="character" w:styleId="ListLabel473">
    <w:name w:val="ListLabel 473"/>
    <w:qFormat/>
    <w:rPr>
      <w:rFonts w:cs="OpenSymbol;Arial Unicode MS"/>
    </w:rPr>
  </w:style>
  <w:style w:type="character" w:styleId="ListLabel474">
    <w:name w:val="ListLabel 474"/>
    <w:qFormat/>
    <w:rPr>
      <w:rFonts w:cs="OpenSymbol;Arial Unicode MS"/>
    </w:rPr>
  </w:style>
  <w:style w:type="character" w:styleId="ListLabel475">
    <w:name w:val="ListLabel 475"/>
    <w:qFormat/>
    <w:rPr>
      <w:rFonts w:cs="OpenSymbol;Arial Unicode MS"/>
    </w:rPr>
  </w:style>
  <w:style w:type="character" w:styleId="ListLabel476">
    <w:name w:val="ListLabel 476"/>
    <w:qFormat/>
    <w:rPr>
      <w:rFonts w:cs="OpenSymbol;Arial Unicode MS"/>
      <w:sz w:val="22"/>
    </w:rPr>
  </w:style>
  <w:style w:type="character" w:styleId="ListLabel477">
    <w:name w:val="ListLabel 477"/>
    <w:qFormat/>
    <w:rPr>
      <w:rFonts w:cs="OpenSymbol;Arial Unicode MS"/>
    </w:rPr>
  </w:style>
  <w:style w:type="character" w:styleId="ListLabel478">
    <w:name w:val="ListLabel 478"/>
    <w:qFormat/>
    <w:rPr>
      <w:rFonts w:cs="OpenSymbol;Arial Unicode MS"/>
    </w:rPr>
  </w:style>
  <w:style w:type="character" w:styleId="ListLabel479">
    <w:name w:val="ListLabel 479"/>
    <w:qFormat/>
    <w:rPr>
      <w:rFonts w:cs="OpenSymbol;Arial Unicode MS"/>
    </w:rPr>
  </w:style>
  <w:style w:type="character" w:styleId="ListLabel480">
    <w:name w:val="ListLabel 480"/>
    <w:qFormat/>
    <w:rPr>
      <w:rFonts w:cs="OpenSymbol;Arial Unicode MS"/>
    </w:rPr>
  </w:style>
  <w:style w:type="character" w:styleId="ListLabel481">
    <w:name w:val="ListLabel 481"/>
    <w:qFormat/>
    <w:rPr>
      <w:rFonts w:cs="OpenSymbol;Arial Unicode MS"/>
    </w:rPr>
  </w:style>
  <w:style w:type="character" w:styleId="ListLabel482">
    <w:name w:val="ListLabel 482"/>
    <w:qFormat/>
    <w:rPr>
      <w:rFonts w:cs="OpenSymbol;Arial Unicode MS"/>
    </w:rPr>
  </w:style>
  <w:style w:type="character" w:styleId="ListLabel483">
    <w:name w:val="ListLabel 483"/>
    <w:qFormat/>
    <w:rPr>
      <w:rFonts w:cs="OpenSymbol;Arial Unicode MS"/>
    </w:rPr>
  </w:style>
  <w:style w:type="character" w:styleId="ListLabel484">
    <w:name w:val="ListLabel 484"/>
    <w:qFormat/>
    <w:rPr>
      <w:rFonts w:cs="OpenSymbol;Arial Unicode MS"/>
    </w:rPr>
  </w:style>
  <w:style w:type="character" w:styleId="ListLabel485">
    <w:name w:val="ListLabel 485"/>
    <w:qFormat/>
    <w:rPr>
      <w:b/>
      <w:bCs w:val="false"/>
      <w:sz w:val="22"/>
    </w:rPr>
  </w:style>
  <w:style w:type="character" w:styleId="ListLabel486">
    <w:name w:val="ListLabel 486"/>
    <w:qFormat/>
    <w:rPr>
      <w:b w:val="false"/>
      <w:bCs w:val="false"/>
    </w:rPr>
  </w:style>
  <w:style w:type="character" w:styleId="ListLabel487">
    <w:name w:val="ListLabel 487"/>
    <w:qFormat/>
    <w:rPr>
      <w:b w:val="false"/>
      <w:bCs w:val="false"/>
    </w:rPr>
  </w:style>
  <w:style w:type="character" w:styleId="ListLabel488">
    <w:name w:val="ListLabel 488"/>
    <w:qFormat/>
    <w:rPr>
      <w:b w:val="false"/>
      <w:bCs w:val="false"/>
    </w:rPr>
  </w:style>
  <w:style w:type="character" w:styleId="ListLabel489">
    <w:name w:val="ListLabel 489"/>
    <w:qFormat/>
    <w:rPr>
      <w:b w:val="false"/>
      <w:bCs w:val="false"/>
    </w:rPr>
  </w:style>
  <w:style w:type="character" w:styleId="ListLabel490">
    <w:name w:val="ListLabel 490"/>
    <w:qFormat/>
    <w:rPr>
      <w:b w:val="false"/>
      <w:bCs w:val="false"/>
    </w:rPr>
  </w:style>
  <w:style w:type="character" w:styleId="ListLabel491">
    <w:name w:val="ListLabel 491"/>
    <w:qFormat/>
    <w:rPr>
      <w:b w:val="false"/>
      <w:bCs w:val="false"/>
    </w:rPr>
  </w:style>
  <w:style w:type="character" w:styleId="ListLabel492">
    <w:name w:val="ListLabel 492"/>
    <w:qFormat/>
    <w:rPr>
      <w:b w:val="false"/>
      <w:bCs w:val="false"/>
    </w:rPr>
  </w:style>
  <w:style w:type="character" w:styleId="ListLabel493">
    <w:name w:val="ListLabel 493"/>
    <w:qFormat/>
    <w:rPr>
      <w:b w:val="false"/>
      <w:bCs w:val="false"/>
    </w:rPr>
  </w:style>
  <w:style w:type="character" w:styleId="ListLabel494">
    <w:name w:val="ListLabel 494"/>
    <w:qFormat/>
    <w:rPr>
      <w:rFonts w:ascii="Times New Roman" w:hAnsi="Times New Roman"/>
      <w:b/>
      <w:sz w:val="22"/>
    </w:rPr>
  </w:style>
  <w:style w:type="character" w:styleId="ListLabel495">
    <w:name w:val="ListLabel 495"/>
    <w:qFormat/>
    <w:rPr>
      <w:b w:val="false"/>
    </w:rPr>
  </w:style>
  <w:style w:type="character" w:styleId="ListLabel496">
    <w:name w:val="ListLabel 496"/>
    <w:qFormat/>
    <w:rPr>
      <w:b w:val="false"/>
    </w:rPr>
  </w:style>
  <w:style w:type="character" w:styleId="ListLabel497">
    <w:name w:val="ListLabel 497"/>
    <w:qFormat/>
    <w:rPr>
      <w:b w:val="false"/>
    </w:rPr>
  </w:style>
  <w:style w:type="character" w:styleId="ListLabel498">
    <w:name w:val="ListLabel 498"/>
    <w:qFormat/>
    <w:rPr>
      <w:b w:val="false"/>
    </w:rPr>
  </w:style>
  <w:style w:type="character" w:styleId="ListLabel499">
    <w:name w:val="ListLabel 499"/>
    <w:qFormat/>
    <w:rPr>
      <w:b w:val="false"/>
    </w:rPr>
  </w:style>
  <w:style w:type="character" w:styleId="ListLabel500">
    <w:name w:val="ListLabel 500"/>
    <w:qFormat/>
    <w:rPr>
      <w:b w:val="false"/>
    </w:rPr>
  </w:style>
  <w:style w:type="character" w:styleId="ListLabel501">
    <w:name w:val="ListLabel 501"/>
    <w:qFormat/>
    <w:rPr>
      <w:b w:val="false"/>
    </w:rPr>
  </w:style>
  <w:style w:type="character" w:styleId="ListLabel502">
    <w:name w:val="ListLabel 502"/>
    <w:qFormat/>
    <w:rPr>
      <w:b w:val="false"/>
    </w:rPr>
  </w:style>
  <w:style w:type="character" w:styleId="ListLabel503">
    <w:name w:val="ListLabel 503"/>
    <w:qFormat/>
    <w:rPr>
      <w:rFonts w:ascii="Times New Roman" w:hAnsi="Times New Roman"/>
      <w:b/>
      <w:i w:val="false"/>
      <w:sz w:val="22"/>
    </w:rPr>
  </w:style>
  <w:style w:type="character" w:styleId="ListLabel504">
    <w:name w:val="ListLabel 504"/>
    <w:qFormat/>
    <w:rPr>
      <w:b w:val="false"/>
      <w:i w:val="false"/>
    </w:rPr>
  </w:style>
  <w:style w:type="character" w:styleId="ListLabel505">
    <w:name w:val="ListLabel 505"/>
    <w:qFormat/>
    <w:rPr>
      <w:b w:val="false"/>
      <w:i w:val="false"/>
    </w:rPr>
  </w:style>
  <w:style w:type="character" w:styleId="ListLabel506">
    <w:name w:val="ListLabel 506"/>
    <w:qFormat/>
    <w:rPr>
      <w:b w:val="false"/>
      <w:i w:val="false"/>
    </w:rPr>
  </w:style>
  <w:style w:type="character" w:styleId="ListLabel507">
    <w:name w:val="ListLabel 507"/>
    <w:qFormat/>
    <w:rPr>
      <w:b w:val="false"/>
      <w:i w:val="false"/>
    </w:rPr>
  </w:style>
  <w:style w:type="character" w:styleId="ListLabel508">
    <w:name w:val="ListLabel 508"/>
    <w:qFormat/>
    <w:rPr>
      <w:b w:val="false"/>
      <w:i w:val="false"/>
    </w:rPr>
  </w:style>
  <w:style w:type="character" w:styleId="ListLabel509">
    <w:name w:val="ListLabel 509"/>
    <w:qFormat/>
    <w:rPr>
      <w:b w:val="false"/>
      <w:i w:val="false"/>
    </w:rPr>
  </w:style>
  <w:style w:type="character" w:styleId="ListLabel510">
    <w:name w:val="ListLabel 510"/>
    <w:qFormat/>
    <w:rPr>
      <w:b w:val="false"/>
      <w:i w:val="false"/>
    </w:rPr>
  </w:style>
  <w:style w:type="character" w:styleId="ListLabel511">
    <w:name w:val="ListLabel 511"/>
    <w:qFormat/>
    <w:rPr>
      <w:b w:val="false"/>
      <w:i w:val="false"/>
    </w:rPr>
  </w:style>
  <w:style w:type="character" w:styleId="ListLabel512">
    <w:name w:val="ListLabel 512"/>
    <w:qFormat/>
    <w:rPr>
      <w:rFonts w:eastAsia="Lucida Sans Unicode" w:cs="Mangal"/>
      <w:b w:val="false"/>
      <w:bCs/>
      <w:sz w:val="22"/>
      <w:szCs w:val="22"/>
    </w:rPr>
  </w:style>
  <w:style w:type="character" w:styleId="ListLabel513">
    <w:name w:val="ListLabel 513"/>
    <w:qFormat/>
    <w:rPr>
      <w:rFonts w:cs="OpenSymbol;Arial Unicode MS"/>
      <w:sz w:val="22"/>
    </w:rPr>
  </w:style>
  <w:style w:type="character" w:styleId="ListLabel514">
    <w:name w:val="ListLabel 514"/>
    <w:qFormat/>
    <w:rPr>
      <w:rFonts w:cs="OpenSymbol;Arial Unicode MS"/>
    </w:rPr>
  </w:style>
  <w:style w:type="character" w:styleId="ListLabel515">
    <w:name w:val="ListLabel 515"/>
    <w:qFormat/>
    <w:rPr>
      <w:rFonts w:cs="OpenSymbol;Arial Unicode MS"/>
    </w:rPr>
  </w:style>
  <w:style w:type="character" w:styleId="ListLabel516">
    <w:name w:val="ListLabel 516"/>
    <w:qFormat/>
    <w:rPr>
      <w:rFonts w:cs="OpenSymbol;Arial Unicode MS"/>
    </w:rPr>
  </w:style>
  <w:style w:type="character" w:styleId="ListLabel517">
    <w:name w:val="ListLabel 517"/>
    <w:qFormat/>
    <w:rPr>
      <w:rFonts w:cs="OpenSymbol;Arial Unicode MS"/>
    </w:rPr>
  </w:style>
  <w:style w:type="character" w:styleId="ListLabel518">
    <w:name w:val="ListLabel 518"/>
    <w:qFormat/>
    <w:rPr>
      <w:rFonts w:cs="OpenSymbol;Arial Unicode MS"/>
    </w:rPr>
  </w:style>
  <w:style w:type="character" w:styleId="ListLabel519">
    <w:name w:val="ListLabel 519"/>
    <w:qFormat/>
    <w:rPr>
      <w:rFonts w:cs="OpenSymbol;Arial Unicode MS"/>
    </w:rPr>
  </w:style>
  <w:style w:type="character" w:styleId="ListLabel520">
    <w:name w:val="ListLabel 520"/>
    <w:qFormat/>
    <w:rPr>
      <w:rFonts w:cs="OpenSymbol;Arial Unicode MS"/>
    </w:rPr>
  </w:style>
  <w:style w:type="character" w:styleId="ListLabel521">
    <w:name w:val="ListLabel 521"/>
    <w:qFormat/>
    <w:rPr>
      <w:rFonts w:cs="OpenSymbol;Arial Unicode MS"/>
    </w:rPr>
  </w:style>
  <w:style w:type="character" w:styleId="ListLabel522">
    <w:name w:val="ListLabel 522"/>
    <w:qFormat/>
    <w:rPr>
      <w:rFonts w:cs="OpenSymbol;Arial Unicode MS"/>
      <w:b/>
      <w:sz w:val="22"/>
    </w:rPr>
  </w:style>
  <w:style w:type="character" w:styleId="ListLabel523">
    <w:name w:val="ListLabel 523"/>
    <w:qFormat/>
    <w:rPr>
      <w:rFonts w:cs="OpenSymbol;Arial Unicode MS"/>
      <w:b w:val="false"/>
      <w:bCs w:val="false"/>
      <w:sz w:val="22"/>
    </w:rPr>
  </w:style>
  <w:style w:type="character" w:styleId="ListLabel524">
    <w:name w:val="ListLabel 524"/>
    <w:qFormat/>
    <w:rPr>
      <w:rFonts w:cs="OpenSymbol;Arial Unicode MS"/>
    </w:rPr>
  </w:style>
  <w:style w:type="character" w:styleId="ListLabel525">
    <w:name w:val="ListLabel 525"/>
    <w:qFormat/>
    <w:rPr>
      <w:rFonts w:cs="OpenSymbol;Arial Unicode MS"/>
    </w:rPr>
  </w:style>
  <w:style w:type="character" w:styleId="ListLabel526">
    <w:name w:val="ListLabel 526"/>
    <w:qFormat/>
    <w:rPr>
      <w:rFonts w:cs="OpenSymbol;Arial Unicode MS"/>
    </w:rPr>
  </w:style>
  <w:style w:type="character" w:styleId="ListLabel527">
    <w:name w:val="ListLabel 527"/>
    <w:qFormat/>
    <w:rPr>
      <w:rFonts w:cs="OpenSymbol;Arial Unicode MS"/>
    </w:rPr>
  </w:style>
  <w:style w:type="character" w:styleId="ListLabel528">
    <w:name w:val="ListLabel 528"/>
    <w:qFormat/>
    <w:rPr>
      <w:rFonts w:cs="OpenSymbol;Arial Unicode MS"/>
    </w:rPr>
  </w:style>
  <w:style w:type="character" w:styleId="ListLabel529">
    <w:name w:val="ListLabel 529"/>
    <w:qFormat/>
    <w:rPr>
      <w:rFonts w:cs="OpenSymbol;Arial Unicode MS"/>
    </w:rPr>
  </w:style>
  <w:style w:type="character" w:styleId="ListLabel530">
    <w:name w:val="ListLabel 530"/>
    <w:qFormat/>
    <w:rPr>
      <w:rFonts w:cs="OpenSymbol;Arial Unicode MS"/>
    </w:rPr>
  </w:style>
  <w:style w:type="character" w:styleId="ListLabel531">
    <w:name w:val="ListLabel 531"/>
    <w:qFormat/>
    <w:rPr>
      <w:rFonts w:cs="OpenSymbol;Arial Unicode MS"/>
    </w:rPr>
  </w:style>
  <w:style w:type="character" w:styleId="ListLabel532">
    <w:name w:val="ListLabel 532"/>
    <w:qFormat/>
    <w:rPr>
      <w:rFonts w:cs="OpenSymbol;Arial Unicode MS"/>
      <w:sz w:val="22"/>
    </w:rPr>
  </w:style>
  <w:style w:type="character" w:styleId="ListLabel533">
    <w:name w:val="ListLabel 533"/>
    <w:qFormat/>
    <w:rPr>
      <w:rFonts w:cs="OpenSymbol;Arial Unicode MS"/>
    </w:rPr>
  </w:style>
  <w:style w:type="character" w:styleId="ListLabel534">
    <w:name w:val="ListLabel 534"/>
    <w:qFormat/>
    <w:rPr>
      <w:rFonts w:cs="OpenSymbol;Arial Unicode MS"/>
    </w:rPr>
  </w:style>
  <w:style w:type="character" w:styleId="ListLabel535">
    <w:name w:val="ListLabel 535"/>
    <w:qFormat/>
    <w:rPr>
      <w:rFonts w:cs="OpenSymbol;Arial Unicode MS"/>
    </w:rPr>
  </w:style>
  <w:style w:type="character" w:styleId="ListLabel536">
    <w:name w:val="ListLabel 536"/>
    <w:qFormat/>
    <w:rPr>
      <w:rFonts w:cs="OpenSymbol;Arial Unicode MS"/>
    </w:rPr>
  </w:style>
  <w:style w:type="character" w:styleId="ListLabel537">
    <w:name w:val="ListLabel 537"/>
    <w:qFormat/>
    <w:rPr>
      <w:rFonts w:cs="OpenSymbol;Arial Unicode MS"/>
    </w:rPr>
  </w:style>
  <w:style w:type="character" w:styleId="ListLabel538">
    <w:name w:val="ListLabel 538"/>
    <w:qFormat/>
    <w:rPr>
      <w:rFonts w:cs="OpenSymbol;Arial Unicode MS"/>
    </w:rPr>
  </w:style>
  <w:style w:type="character" w:styleId="ListLabel539">
    <w:name w:val="ListLabel 539"/>
    <w:qFormat/>
    <w:rPr>
      <w:rFonts w:cs="OpenSymbol;Arial Unicode MS"/>
    </w:rPr>
  </w:style>
  <w:style w:type="character" w:styleId="ListLabel540">
    <w:name w:val="ListLabel 540"/>
    <w:qFormat/>
    <w:rPr>
      <w:rFonts w:cs="OpenSymbol;Arial Unicode MS"/>
    </w:rPr>
  </w:style>
  <w:style w:type="character" w:styleId="ListLabel541">
    <w:name w:val="ListLabel 541"/>
    <w:qFormat/>
    <w:rPr>
      <w:b/>
      <w:bCs w:val="false"/>
      <w:sz w:val="22"/>
    </w:rPr>
  </w:style>
  <w:style w:type="character" w:styleId="ListLabel542">
    <w:name w:val="ListLabel 542"/>
    <w:qFormat/>
    <w:rPr>
      <w:b w:val="false"/>
      <w:bCs w:val="false"/>
    </w:rPr>
  </w:style>
  <w:style w:type="character" w:styleId="ListLabel543">
    <w:name w:val="ListLabel 543"/>
    <w:qFormat/>
    <w:rPr>
      <w:b w:val="false"/>
      <w:bCs w:val="false"/>
    </w:rPr>
  </w:style>
  <w:style w:type="character" w:styleId="ListLabel544">
    <w:name w:val="ListLabel 544"/>
    <w:qFormat/>
    <w:rPr>
      <w:b w:val="false"/>
      <w:bCs w:val="false"/>
    </w:rPr>
  </w:style>
  <w:style w:type="character" w:styleId="ListLabel545">
    <w:name w:val="ListLabel 545"/>
    <w:qFormat/>
    <w:rPr>
      <w:b w:val="false"/>
      <w:bCs w:val="false"/>
    </w:rPr>
  </w:style>
  <w:style w:type="character" w:styleId="ListLabel546">
    <w:name w:val="ListLabel 546"/>
    <w:qFormat/>
    <w:rPr>
      <w:b w:val="false"/>
      <w:bCs w:val="false"/>
    </w:rPr>
  </w:style>
  <w:style w:type="character" w:styleId="ListLabel547">
    <w:name w:val="ListLabel 547"/>
    <w:qFormat/>
    <w:rPr>
      <w:b w:val="false"/>
      <w:bCs w:val="false"/>
    </w:rPr>
  </w:style>
  <w:style w:type="character" w:styleId="ListLabel548">
    <w:name w:val="ListLabel 548"/>
    <w:qFormat/>
    <w:rPr>
      <w:b w:val="false"/>
      <w:bCs w:val="false"/>
    </w:rPr>
  </w:style>
  <w:style w:type="character" w:styleId="ListLabel549">
    <w:name w:val="ListLabel 549"/>
    <w:qFormat/>
    <w:rPr>
      <w:b w:val="false"/>
      <w:bCs w:val="false"/>
    </w:rPr>
  </w:style>
  <w:style w:type="character" w:styleId="ListLabel550">
    <w:name w:val="ListLabel 550"/>
    <w:qFormat/>
    <w:rPr>
      <w:rFonts w:ascii="Times New Roman" w:hAnsi="Times New Roman"/>
      <w:b/>
      <w:sz w:val="22"/>
    </w:rPr>
  </w:style>
  <w:style w:type="character" w:styleId="ListLabel551">
    <w:name w:val="ListLabel 551"/>
    <w:qFormat/>
    <w:rPr>
      <w:b w:val="false"/>
    </w:rPr>
  </w:style>
  <w:style w:type="character" w:styleId="ListLabel552">
    <w:name w:val="ListLabel 552"/>
    <w:qFormat/>
    <w:rPr>
      <w:b w:val="false"/>
    </w:rPr>
  </w:style>
  <w:style w:type="character" w:styleId="ListLabel553">
    <w:name w:val="ListLabel 553"/>
    <w:qFormat/>
    <w:rPr>
      <w:b w:val="false"/>
    </w:rPr>
  </w:style>
  <w:style w:type="character" w:styleId="ListLabel554">
    <w:name w:val="ListLabel 554"/>
    <w:qFormat/>
    <w:rPr>
      <w:b w:val="false"/>
    </w:rPr>
  </w:style>
  <w:style w:type="character" w:styleId="ListLabel555">
    <w:name w:val="ListLabel 555"/>
    <w:qFormat/>
    <w:rPr>
      <w:b w:val="false"/>
    </w:rPr>
  </w:style>
  <w:style w:type="character" w:styleId="ListLabel556">
    <w:name w:val="ListLabel 556"/>
    <w:qFormat/>
    <w:rPr>
      <w:b w:val="false"/>
    </w:rPr>
  </w:style>
  <w:style w:type="character" w:styleId="ListLabel557">
    <w:name w:val="ListLabel 557"/>
    <w:qFormat/>
    <w:rPr>
      <w:b w:val="false"/>
    </w:rPr>
  </w:style>
  <w:style w:type="character" w:styleId="ListLabel558">
    <w:name w:val="ListLabel 558"/>
    <w:qFormat/>
    <w:rPr>
      <w:b w:val="false"/>
    </w:rPr>
  </w:style>
  <w:style w:type="character" w:styleId="ListLabel559">
    <w:name w:val="ListLabel 559"/>
    <w:qFormat/>
    <w:rPr>
      <w:rFonts w:ascii="Times New Roman" w:hAnsi="Times New Roman"/>
      <w:b/>
      <w:i w:val="false"/>
      <w:sz w:val="22"/>
    </w:rPr>
  </w:style>
  <w:style w:type="character" w:styleId="ListLabel560">
    <w:name w:val="ListLabel 560"/>
    <w:qFormat/>
    <w:rPr>
      <w:b w:val="false"/>
      <w:i w:val="false"/>
    </w:rPr>
  </w:style>
  <w:style w:type="character" w:styleId="ListLabel561">
    <w:name w:val="ListLabel 561"/>
    <w:qFormat/>
    <w:rPr>
      <w:b w:val="false"/>
      <w:i w:val="false"/>
    </w:rPr>
  </w:style>
  <w:style w:type="character" w:styleId="ListLabel562">
    <w:name w:val="ListLabel 562"/>
    <w:qFormat/>
    <w:rPr>
      <w:b w:val="false"/>
      <w:i w:val="false"/>
    </w:rPr>
  </w:style>
  <w:style w:type="character" w:styleId="ListLabel563">
    <w:name w:val="ListLabel 563"/>
    <w:qFormat/>
    <w:rPr>
      <w:b w:val="false"/>
      <w:i w:val="false"/>
    </w:rPr>
  </w:style>
  <w:style w:type="character" w:styleId="ListLabel564">
    <w:name w:val="ListLabel 564"/>
    <w:qFormat/>
    <w:rPr>
      <w:b w:val="false"/>
      <w:i w:val="false"/>
    </w:rPr>
  </w:style>
  <w:style w:type="character" w:styleId="ListLabel565">
    <w:name w:val="ListLabel 565"/>
    <w:qFormat/>
    <w:rPr>
      <w:b w:val="false"/>
      <w:i w:val="false"/>
    </w:rPr>
  </w:style>
  <w:style w:type="character" w:styleId="ListLabel566">
    <w:name w:val="ListLabel 566"/>
    <w:qFormat/>
    <w:rPr>
      <w:b w:val="false"/>
      <w:i w:val="false"/>
    </w:rPr>
  </w:style>
  <w:style w:type="character" w:styleId="ListLabel567">
    <w:name w:val="ListLabel 567"/>
    <w:qFormat/>
    <w:rPr>
      <w:b w:val="false"/>
      <w:i w:val="false"/>
    </w:rPr>
  </w:style>
  <w:style w:type="character" w:styleId="ListLabel568">
    <w:name w:val="ListLabel 568"/>
    <w:qFormat/>
    <w:rPr>
      <w:rFonts w:eastAsia="Lucida Sans Unicode" w:cs="Mangal"/>
      <w:b w:val="false"/>
      <w:bCs/>
      <w:sz w:val="22"/>
      <w:szCs w:val="22"/>
    </w:rPr>
  </w:style>
  <w:style w:type="character" w:styleId="ListLabel569">
    <w:name w:val="ListLabel 569"/>
    <w:qFormat/>
    <w:rPr>
      <w:rFonts w:cs="OpenSymbol;Arial Unicode MS"/>
      <w:sz w:val="22"/>
    </w:rPr>
  </w:style>
  <w:style w:type="character" w:styleId="ListLabel570">
    <w:name w:val="ListLabel 570"/>
    <w:qFormat/>
    <w:rPr>
      <w:rFonts w:cs="OpenSymbol;Arial Unicode MS"/>
    </w:rPr>
  </w:style>
  <w:style w:type="character" w:styleId="ListLabel571">
    <w:name w:val="ListLabel 571"/>
    <w:qFormat/>
    <w:rPr>
      <w:rFonts w:cs="OpenSymbol;Arial Unicode MS"/>
    </w:rPr>
  </w:style>
  <w:style w:type="character" w:styleId="ListLabel572">
    <w:name w:val="ListLabel 572"/>
    <w:qFormat/>
    <w:rPr>
      <w:rFonts w:cs="OpenSymbol;Arial Unicode MS"/>
    </w:rPr>
  </w:style>
  <w:style w:type="character" w:styleId="ListLabel573">
    <w:name w:val="ListLabel 573"/>
    <w:qFormat/>
    <w:rPr>
      <w:rFonts w:cs="OpenSymbol;Arial Unicode MS"/>
    </w:rPr>
  </w:style>
  <w:style w:type="character" w:styleId="ListLabel574">
    <w:name w:val="ListLabel 574"/>
    <w:qFormat/>
    <w:rPr>
      <w:rFonts w:cs="OpenSymbol;Arial Unicode MS"/>
    </w:rPr>
  </w:style>
  <w:style w:type="character" w:styleId="ListLabel575">
    <w:name w:val="ListLabel 575"/>
    <w:qFormat/>
    <w:rPr>
      <w:rFonts w:cs="OpenSymbol;Arial Unicode MS"/>
    </w:rPr>
  </w:style>
  <w:style w:type="character" w:styleId="ListLabel576">
    <w:name w:val="ListLabel 576"/>
    <w:qFormat/>
    <w:rPr>
      <w:rFonts w:cs="OpenSymbol;Arial Unicode MS"/>
    </w:rPr>
  </w:style>
  <w:style w:type="character" w:styleId="ListLabel577">
    <w:name w:val="ListLabel 577"/>
    <w:qFormat/>
    <w:rPr>
      <w:rFonts w:cs="OpenSymbol;Arial Unicode MS"/>
    </w:rPr>
  </w:style>
  <w:style w:type="character" w:styleId="ListLabel578">
    <w:name w:val="ListLabel 578"/>
    <w:qFormat/>
    <w:rPr>
      <w:rFonts w:cs="OpenSymbol;Arial Unicode MS"/>
      <w:b/>
      <w:sz w:val="22"/>
    </w:rPr>
  </w:style>
  <w:style w:type="character" w:styleId="ListLabel579">
    <w:name w:val="ListLabel 579"/>
    <w:qFormat/>
    <w:rPr>
      <w:rFonts w:cs="OpenSymbol;Arial Unicode MS"/>
      <w:b w:val="false"/>
      <w:bCs w:val="false"/>
      <w:sz w:val="22"/>
    </w:rPr>
  </w:style>
  <w:style w:type="character" w:styleId="ListLabel580">
    <w:name w:val="ListLabel 580"/>
    <w:qFormat/>
    <w:rPr>
      <w:rFonts w:cs="OpenSymbol;Arial Unicode MS"/>
    </w:rPr>
  </w:style>
  <w:style w:type="character" w:styleId="ListLabel581">
    <w:name w:val="ListLabel 581"/>
    <w:qFormat/>
    <w:rPr>
      <w:rFonts w:cs="OpenSymbol;Arial Unicode MS"/>
    </w:rPr>
  </w:style>
  <w:style w:type="character" w:styleId="ListLabel582">
    <w:name w:val="ListLabel 582"/>
    <w:qFormat/>
    <w:rPr>
      <w:rFonts w:cs="OpenSymbol;Arial Unicode MS"/>
    </w:rPr>
  </w:style>
  <w:style w:type="character" w:styleId="ListLabel583">
    <w:name w:val="ListLabel 583"/>
    <w:qFormat/>
    <w:rPr>
      <w:rFonts w:cs="OpenSymbol;Arial Unicode MS"/>
    </w:rPr>
  </w:style>
  <w:style w:type="character" w:styleId="ListLabel584">
    <w:name w:val="ListLabel 584"/>
    <w:qFormat/>
    <w:rPr>
      <w:rFonts w:cs="OpenSymbol;Arial Unicode MS"/>
    </w:rPr>
  </w:style>
  <w:style w:type="character" w:styleId="ListLabel585">
    <w:name w:val="ListLabel 585"/>
    <w:qFormat/>
    <w:rPr>
      <w:rFonts w:cs="OpenSymbol;Arial Unicode MS"/>
    </w:rPr>
  </w:style>
  <w:style w:type="character" w:styleId="ListLabel586">
    <w:name w:val="ListLabel 586"/>
    <w:qFormat/>
    <w:rPr>
      <w:rFonts w:cs="OpenSymbol;Arial Unicode MS"/>
    </w:rPr>
  </w:style>
  <w:style w:type="character" w:styleId="ListLabel587">
    <w:name w:val="ListLabel 587"/>
    <w:qFormat/>
    <w:rPr>
      <w:rFonts w:cs="OpenSymbol;Arial Unicode MS"/>
    </w:rPr>
  </w:style>
  <w:style w:type="character" w:styleId="ListLabel588">
    <w:name w:val="ListLabel 588"/>
    <w:qFormat/>
    <w:rPr>
      <w:rFonts w:cs="OpenSymbol;Arial Unicode MS"/>
      <w:sz w:val="22"/>
    </w:rPr>
  </w:style>
  <w:style w:type="character" w:styleId="ListLabel589">
    <w:name w:val="ListLabel 589"/>
    <w:qFormat/>
    <w:rPr>
      <w:rFonts w:cs="OpenSymbol;Arial Unicode MS"/>
    </w:rPr>
  </w:style>
  <w:style w:type="character" w:styleId="ListLabel590">
    <w:name w:val="ListLabel 590"/>
    <w:qFormat/>
    <w:rPr>
      <w:rFonts w:cs="OpenSymbol;Arial Unicode MS"/>
    </w:rPr>
  </w:style>
  <w:style w:type="character" w:styleId="ListLabel591">
    <w:name w:val="ListLabel 591"/>
    <w:qFormat/>
    <w:rPr>
      <w:rFonts w:cs="OpenSymbol;Arial Unicode MS"/>
    </w:rPr>
  </w:style>
  <w:style w:type="character" w:styleId="ListLabel592">
    <w:name w:val="ListLabel 592"/>
    <w:qFormat/>
    <w:rPr>
      <w:rFonts w:cs="OpenSymbol;Arial Unicode MS"/>
    </w:rPr>
  </w:style>
  <w:style w:type="character" w:styleId="ListLabel593">
    <w:name w:val="ListLabel 593"/>
    <w:qFormat/>
    <w:rPr>
      <w:rFonts w:cs="OpenSymbol;Arial Unicode MS"/>
    </w:rPr>
  </w:style>
  <w:style w:type="character" w:styleId="ListLabel594">
    <w:name w:val="ListLabel 594"/>
    <w:qFormat/>
    <w:rPr>
      <w:rFonts w:cs="OpenSymbol;Arial Unicode MS"/>
    </w:rPr>
  </w:style>
  <w:style w:type="character" w:styleId="ListLabel595">
    <w:name w:val="ListLabel 595"/>
    <w:qFormat/>
    <w:rPr>
      <w:rFonts w:cs="OpenSymbol;Arial Unicode MS"/>
    </w:rPr>
  </w:style>
  <w:style w:type="character" w:styleId="ListLabel596">
    <w:name w:val="ListLabel 596"/>
    <w:qFormat/>
    <w:rPr>
      <w:rFonts w:cs="OpenSymbol;Arial Unicode MS"/>
    </w:rPr>
  </w:style>
  <w:style w:type="character" w:styleId="ListLabel597">
    <w:name w:val="ListLabel 597"/>
    <w:qFormat/>
    <w:rPr>
      <w:b/>
      <w:bCs w:val="false"/>
      <w:sz w:val="22"/>
    </w:rPr>
  </w:style>
  <w:style w:type="character" w:styleId="ListLabel598">
    <w:name w:val="ListLabel 598"/>
    <w:qFormat/>
    <w:rPr>
      <w:b w:val="false"/>
      <w:bCs w:val="false"/>
    </w:rPr>
  </w:style>
  <w:style w:type="character" w:styleId="ListLabel599">
    <w:name w:val="ListLabel 599"/>
    <w:qFormat/>
    <w:rPr>
      <w:b w:val="false"/>
      <w:bCs w:val="false"/>
    </w:rPr>
  </w:style>
  <w:style w:type="character" w:styleId="ListLabel600">
    <w:name w:val="ListLabel 600"/>
    <w:qFormat/>
    <w:rPr>
      <w:b w:val="false"/>
      <w:bCs w:val="false"/>
    </w:rPr>
  </w:style>
  <w:style w:type="character" w:styleId="ListLabel601">
    <w:name w:val="ListLabel 601"/>
    <w:qFormat/>
    <w:rPr>
      <w:b w:val="false"/>
      <w:bCs w:val="false"/>
    </w:rPr>
  </w:style>
  <w:style w:type="character" w:styleId="ListLabel602">
    <w:name w:val="ListLabel 602"/>
    <w:qFormat/>
    <w:rPr>
      <w:b w:val="false"/>
      <w:bCs w:val="false"/>
    </w:rPr>
  </w:style>
  <w:style w:type="character" w:styleId="ListLabel603">
    <w:name w:val="ListLabel 603"/>
    <w:qFormat/>
    <w:rPr>
      <w:b w:val="false"/>
      <w:bCs w:val="false"/>
    </w:rPr>
  </w:style>
  <w:style w:type="character" w:styleId="ListLabel604">
    <w:name w:val="ListLabel 604"/>
    <w:qFormat/>
    <w:rPr>
      <w:b w:val="false"/>
      <w:bCs w:val="false"/>
    </w:rPr>
  </w:style>
  <w:style w:type="character" w:styleId="ListLabel605">
    <w:name w:val="ListLabel 605"/>
    <w:qFormat/>
    <w:rPr>
      <w:b w:val="false"/>
      <w:bCs w:val="false"/>
    </w:rPr>
  </w:style>
  <w:style w:type="character" w:styleId="ListLabel606">
    <w:name w:val="ListLabel 606"/>
    <w:qFormat/>
    <w:rPr>
      <w:rFonts w:ascii="Times New Roman" w:hAnsi="Times New Roman"/>
      <w:b/>
      <w:sz w:val="22"/>
    </w:rPr>
  </w:style>
  <w:style w:type="character" w:styleId="ListLabel607">
    <w:name w:val="ListLabel 607"/>
    <w:qFormat/>
    <w:rPr>
      <w:b w:val="false"/>
    </w:rPr>
  </w:style>
  <w:style w:type="character" w:styleId="ListLabel608">
    <w:name w:val="ListLabel 608"/>
    <w:qFormat/>
    <w:rPr>
      <w:b w:val="false"/>
    </w:rPr>
  </w:style>
  <w:style w:type="character" w:styleId="ListLabel609">
    <w:name w:val="ListLabel 609"/>
    <w:qFormat/>
    <w:rPr>
      <w:b w:val="false"/>
    </w:rPr>
  </w:style>
  <w:style w:type="character" w:styleId="ListLabel610">
    <w:name w:val="ListLabel 610"/>
    <w:qFormat/>
    <w:rPr>
      <w:b w:val="false"/>
    </w:rPr>
  </w:style>
  <w:style w:type="character" w:styleId="ListLabel611">
    <w:name w:val="ListLabel 611"/>
    <w:qFormat/>
    <w:rPr>
      <w:b w:val="false"/>
    </w:rPr>
  </w:style>
  <w:style w:type="character" w:styleId="ListLabel612">
    <w:name w:val="ListLabel 612"/>
    <w:qFormat/>
    <w:rPr>
      <w:b w:val="false"/>
    </w:rPr>
  </w:style>
  <w:style w:type="character" w:styleId="ListLabel613">
    <w:name w:val="ListLabel 613"/>
    <w:qFormat/>
    <w:rPr>
      <w:b w:val="false"/>
    </w:rPr>
  </w:style>
  <w:style w:type="character" w:styleId="ListLabel614">
    <w:name w:val="ListLabel 614"/>
    <w:qFormat/>
    <w:rPr>
      <w:b w:val="false"/>
    </w:rPr>
  </w:style>
  <w:style w:type="character" w:styleId="ListLabel615">
    <w:name w:val="ListLabel 615"/>
    <w:qFormat/>
    <w:rPr>
      <w:rFonts w:ascii="Times New Roman" w:hAnsi="Times New Roman"/>
      <w:b/>
      <w:i w:val="false"/>
      <w:sz w:val="22"/>
    </w:rPr>
  </w:style>
  <w:style w:type="character" w:styleId="ListLabel616">
    <w:name w:val="ListLabel 616"/>
    <w:qFormat/>
    <w:rPr>
      <w:b w:val="false"/>
      <w:i w:val="false"/>
    </w:rPr>
  </w:style>
  <w:style w:type="character" w:styleId="ListLabel617">
    <w:name w:val="ListLabel 617"/>
    <w:qFormat/>
    <w:rPr>
      <w:b w:val="false"/>
      <w:i w:val="false"/>
    </w:rPr>
  </w:style>
  <w:style w:type="character" w:styleId="ListLabel618">
    <w:name w:val="ListLabel 618"/>
    <w:qFormat/>
    <w:rPr>
      <w:b w:val="false"/>
      <w:i w:val="false"/>
    </w:rPr>
  </w:style>
  <w:style w:type="character" w:styleId="ListLabel619">
    <w:name w:val="ListLabel 619"/>
    <w:qFormat/>
    <w:rPr>
      <w:b w:val="false"/>
      <w:i w:val="false"/>
    </w:rPr>
  </w:style>
  <w:style w:type="character" w:styleId="ListLabel620">
    <w:name w:val="ListLabel 620"/>
    <w:qFormat/>
    <w:rPr>
      <w:b w:val="false"/>
      <w:i w:val="false"/>
    </w:rPr>
  </w:style>
  <w:style w:type="character" w:styleId="ListLabel621">
    <w:name w:val="ListLabel 621"/>
    <w:qFormat/>
    <w:rPr>
      <w:b w:val="false"/>
      <w:i w:val="false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LibreOffice/5.2.2.2$Windows_x86 LibreOffice_project/8f96e87c890bf8fa77463cd4b640a2312823f3ad</Application>
  <Pages>4</Pages>
  <Words>1586</Words>
  <Characters>10228</Characters>
  <CharactersWithSpaces>11930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2015-11-05T09:45:00Z</dcterms:created>
  <dc:creator/>
  <dc:description/>
  <dc:language>pl-PL</dc:language>
  <cp:lastModifiedBy/>
  <dcterms:modified xsi:type="dcterms:W3CDTF">2020-08-17T14:19:21Z</dcterms:modified>
  <cp:revision>16</cp:revision>
  <dc:subject/>
  <dc:title/>
</cp:coreProperties>
</file>